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72" w:type="dxa"/>
        <w:tblLook w:val="04A0" w:firstRow="1" w:lastRow="0" w:firstColumn="1" w:lastColumn="0" w:noHBand="0" w:noVBand="1"/>
      </w:tblPr>
      <w:tblGrid>
        <w:gridCol w:w="2127"/>
        <w:gridCol w:w="9072"/>
        <w:gridCol w:w="3941"/>
      </w:tblGrid>
      <w:tr w:rsidR="00DD3D0D" w:rsidRPr="00903C8A" w:rsidTr="00C64963">
        <w:trPr>
          <w:trHeight w:val="418"/>
        </w:trPr>
        <w:tc>
          <w:tcPr>
            <w:tcW w:w="2127" w:type="dxa"/>
            <w:tcBorders>
              <w:right w:val="nil"/>
            </w:tcBorders>
            <w:vAlign w:val="center"/>
          </w:tcPr>
          <w:p w:rsidR="00DD3D0D" w:rsidRPr="00903C8A" w:rsidRDefault="00DD3D0D" w:rsidP="00F5122B">
            <w:pPr>
              <w:pStyle w:val="Header"/>
              <w:rPr>
                <w:rFonts w:ascii="Century Gothic" w:hAnsi="Century Gothic" w:cs="Arial"/>
                <w:b/>
                <w:sz w:val="20"/>
                <w:szCs w:val="20"/>
              </w:rPr>
            </w:pPr>
            <w:bookmarkStart w:id="0" w:name="_GoBack"/>
            <w:bookmarkEnd w:id="0"/>
            <w:r w:rsidRPr="00903C8A">
              <w:rPr>
                <w:rFonts w:ascii="Century Gothic" w:hAnsi="Century Gothic" w:cs="Arial"/>
                <w:b/>
                <w:sz w:val="20"/>
                <w:szCs w:val="20"/>
              </w:rPr>
              <w:t>Site Address:</w:t>
            </w:r>
          </w:p>
        </w:tc>
        <w:tc>
          <w:tcPr>
            <w:tcW w:w="9072" w:type="dxa"/>
            <w:tcBorders>
              <w:left w:val="nil"/>
            </w:tcBorders>
            <w:vAlign w:val="center"/>
          </w:tcPr>
          <w:p w:rsidR="00DD3D0D" w:rsidRPr="00903C8A" w:rsidRDefault="00DD3D0D" w:rsidP="00F5122B">
            <w:pPr>
              <w:pStyle w:val="Header"/>
              <w:rPr>
                <w:rFonts w:ascii="Century Gothic" w:hAnsi="Century Gothic" w:cs="Arial"/>
                <w:b/>
                <w:sz w:val="20"/>
                <w:szCs w:val="20"/>
              </w:rPr>
            </w:pPr>
          </w:p>
        </w:tc>
        <w:tc>
          <w:tcPr>
            <w:tcW w:w="3941" w:type="dxa"/>
            <w:vAlign w:val="center"/>
          </w:tcPr>
          <w:p w:rsidR="00DD3D0D" w:rsidRPr="00903C8A" w:rsidRDefault="00DD3D0D" w:rsidP="00F5122B">
            <w:pPr>
              <w:pStyle w:val="Header"/>
              <w:rPr>
                <w:rFonts w:ascii="Century Gothic" w:hAnsi="Century Gothic" w:cs="Arial"/>
                <w:b/>
                <w:sz w:val="20"/>
                <w:szCs w:val="20"/>
              </w:rPr>
            </w:pPr>
            <w:r w:rsidRPr="00903C8A">
              <w:rPr>
                <w:rFonts w:ascii="Century Gothic" w:hAnsi="Century Gothic" w:cs="Arial"/>
                <w:b/>
                <w:sz w:val="20"/>
                <w:szCs w:val="20"/>
              </w:rPr>
              <w:t>Plot Number:</w:t>
            </w:r>
          </w:p>
        </w:tc>
      </w:tr>
      <w:tr w:rsidR="00DD3D0D" w:rsidRPr="00903C8A" w:rsidTr="00C64963">
        <w:trPr>
          <w:trHeight w:val="418"/>
        </w:trPr>
        <w:tc>
          <w:tcPr>
            <w:tcW w:w="11199" w:type="dxa"/>
            <w:gridSpan w:val="2"/>
            <w:vAlign w:val="center"/>
          </w:tcPr>
          <w:p w:rsidR="00DD3D0D" w:rsidRPr="00903C8A" w:rsidRDefault="00DD3D0D" w:rsidP="00F5122B">
            <w:pPr>
              <w:pStyle w:val="Header"/>
              <w:rPr>
                <w:rFonts w:ascii="Century Gothic" w:hAnsi="Century Gothic" w:cs="Arial"/>
                <w:b/>
                <w:sz w:val="20"/>
                <w:szCs w:val="20"/>
              </w:rPr>
            </w:pPr>
            <w:r w:rsidRPr="00903C8A">
              <w:rPr>
                <w:rFonts w:ascii="Century Gothic" w:hAnsi="Century Gothic" w:cs="Arial"/>
                <w:b/>
                <w:sz w:val="20"/>
                <w:szCs w:val="20"/>
              </w:rPr>
              <w:t>Date of stage inspection:</w:t>
            </w:r>
          </w:p>
        </w:tc>
        <w:tc>
          <w:tcPr>
            <w:tcW w:w="3941" w:type="dxa"/>
            <w:vAlign w:val="center"/>
          </w:tcPr>
          <w:p w:rsidR="00DD3D0D" w:rsidRPr="00903C8A" w:rsidRDefault="00DD3D0D" w:rsidP="00F5122B">
            <w:pPr>
              <w:pStyle w:val="Header"/>
              <w:rPr>
                <w:rFonts w:ascii="Century Gothic" w:hAnsi="Century Gothic" w:cs="Arial"/>
                <w:b/>
                <w:sz w:val="20"/>
                <w:szCs w:val="20"/>
              </w:rPr>
            </w:pPr>
            <w:r w:rsidRPr="00903C8A">
              <w:rPr>
                <w:rFonts w:ascii="Century Gothic" w:hAnsi="Century Gothic" w:cs="Arial"/>
                <w:b/>
                <w:sz w:val="20"/>
                <w:szCs w:val="20"/>
              </w:rPr>
              <w:t>Time of inspection:</w:t>
            </w:r>
          </w:p>
        </w:tc>
      </w:tr>
    </w:tbl>
    <w:p w:rsidR="00782B0C" w:rsidRPr="00903C8A" w:rsidRDefault="00F5122B" w:rsidP="00DD3D0D">
      <w:pPr>
        <w:pStyle w:val="Header"/>
        <w:rPr>
          <w:rFonts w:ascii="Century Gothic" w:hAnsi="Century Gothic" w:cs="Arial"/>
          <w:sz w:val="20"/>
          <w:szCs w:val="20"/>
        </w:rPr>
      </w:pPr>
      <w:r w:rsidRPr="00903C8A">
        <w:rPr>
          <w:rFonts w:ascii="Century Gothic" w:hAnsi="Century Gothic" w:cs="Arial"/>
          <w:sz w:val="20"/>
          <w:szCs w:val="20"/>
        </w:rPr>
        <w:tab/>
      </w:r>
    </w:p>
    <w:tbl>
      <w:tblPr>
        <w:tblStyle w:val="TableGrid"/>
        <w:tblW w:w="15173" w:type="dxa"/>
        <w:tblInd w:w="-572" w:type="dxa"/>
        <w:tblLook w:val="04A0" w:firstRow="1" w:lastRow="0" w:firstColumn="1" w:lastColumn="0" w:noHBand="0" w:noVBand="1"/>
      </w:tblPr>
      <w:tblGrid>
        <w:gridCol w:w="8623"/>
        <w:gridCol w:w="6550"/>
      </w:tblGrid>
      <w:tr w:rsidR="00903C8A" w:rsidRPr="00903C8A" w:rsidTr="00383A8A">
        <w:trPr>
          <w:trHeight w:val="639"/>
        </w:trPr>
        <w:tc>
          <w:tcPr>
            <w:tcW w:w="8623" w:type="dxa"/>
            <w:vAlign w:val="center"/>
          </w:tcPr>
          <w:p w:rsidR="00903C8A" w:rsidRPr="00903C8A" w:rsidRDefault="00903C8A" w:rsidP="00383A8A">
            <w:pPr>
              <w:rPr>
                <w:rFonts w:ascii="Century Gothic" w:hAnsi="Century Gothic" w:cs="Arial"/>
                <w:b/>
                <w:sz w:val="20"/>
                <w:szCs w:val="20"/>
              </w:rPr>
            </w:pPr>
            <w:r w:rsidRPr="00903C8A">
              <w:rPr>
                <w:rFonts w:ascii="Century Gothic" w:hAnsi="Century Gothic" w:cs="Arial"/>
                <w:b/>
                <w:sz w:val="20"/>
                <w:szCs w:val="20"/>
              </w:rPr>
              <w:t>Element of construction to be quality checked prior to covering with plasterboard etc.</w:t>
            </w:r>
          </w:p>
        </w:tc>
        <w:tc>
          <w:tcPr>
            <w:tcW w:w="6550" w:type="dxa"/>
            <w:vAlign w:val="center"/>
          </w:tcPr>
          <w:p w:rsidR="00903C8A" w:rsidRPr="00903C8A" w:rsidRDefault="00903C8A" w:rsidP="00383A8A">
            <w:pPr>
              <w:rPr>
                <w:rFonts w:ascii="Century Gothic" w:hAnsi="Century Gothic" w:cs="Arial"/>
                <w:b/>
                <w:color w:val="000000"/>
                <w:sz w:val="20"/>
                <w:szCs w:val="20"/>
              </w:rPr>
            </w:pPr>
            <w:r w:rsidRPr="00903C8A">
              <w:rPr>
                <w:rFonts w:ascii="Century Gothic" w:hAnsi="Century Gothic" w:cs="Arial"/>
                <w:b/>
                <w:sz w:val="20"/>
                <w:szCs w:val="20"/>
              </w:rPr>
              <w:t xml:space="preserve">Details of state of construction  </w:t>
            </w:r>
          </w:p>
        </w:tc>
      </w:tr>
      <w:tr w:rsidR="00903C8A" w:rsidRPr="00903C8A" w:rsidTr="00383A8A">
        <w:trPr>
          <w:trHeight w:val="1131"/>
        </w:trPr>
        <w:tc>
          <w:tcPr>
            <w:tcW w:w="8623" w:type="dxa"/>
            <w:vAlign w:val="center"/>
          </w:tcPr>
          <w:p w:rsidR="00903C8A" w:rsidRPr="00903C8A" w:rsidRDefault="00903C8A" w:rsidP="00383A8A">
            <w:pPr>
              <w:rPr>
                <w:rFonts w:ascii="Century Gothic" w:hAnsi="Century Gothic" w:cs="Arial"/>
                <w:i/>
                <w:sz w:val="20"/>
                <w:szCs w:val="20"/>
              </w:rPr>
            </w:pPr>
            <w:r w:rsidRPr="00903C8A">
              <w:rPr>
                <w:rFonts w:ascii="Century Gothic" w:hAnsi="Century Gothic" w:cs="Arial"/>
                <w:i/>
                <w:sz w:val="20"/>
                <w:szCs w:val="20"/>
              </w:rPr>
              <w:t>General – all structural items should be in place and completed namely floors, walls, roof structure (including covering), staircases etc. In addition all services ‘first fix’, should be undertaken or almost complete</w:t>
            </w:r>
          </w:p>
        </w:tc>
        <w:tc>
          <w:tcPr>
            <w:tcW w:w="6550" w:type="dxa"/>
            <w:vAlign w:val="center"/>
          </w:tcPr>
          <w:p w:rsidR="00903C8A" w:rsidRPr="00903C8A" w:rsidRDefault="00903C8A" w:rsidP="00383A8A">
            <w:pPr>
              <w:rPr>
                <w:rFonts w:ascii="Century Gothic" w:hAnsi="Century Gothic" w:cs="Arial"/>
                <w:i/>
                <w:sz w:val="20"/>
                <w:szCs w:val="20"/>
              </w:rPr>
            </w:pPr>
            <w:r w:rsidRPr="00903C8A">
              <w:rPr>
                <w:rFonts w:ascii="Century Gothic" w:hAnsi="Century Gothic" w:cs="Arial"/>
                <w:i/>
                <w:sz w:val="20"/>
                <w:szCs w:val="20"/>
              </w:rPr>
              <w:t>Developer – to provide contemporaneous notes and photos to record and describe the actual construction undertaken and materials used for each row of questions, to demonstrate that construction meets the requirements of the Technical Manual</w:t>
            </w:r>
          </w:p>
        </w:tc>
      </w:tr>
      <w:tr w:rsidR="00903C8A" w:rsidRPr="00903C8A" w:rsidTr="00383A8A">
        <w:tc>
          <w:tcPr>
            <w:tcW w:w="8623" w:type="dxa"/>
          </w:tcPr>
          <w:p w:rsidR="00903C8A" w:rsidRPr="00903C8A" w:rsidRDefault="00903C8A" w:rsidP="00383A8A">
            <w:pPr>
              <w:rPr>
                <w:rFonts w:ascii="Century Gothic" w:hAnsi="Century Gothic" w:cs="Arial"/>
                <w:b/>
                <w:sz w:val="20"/>
                <w:szCs w:val="20"/>
              </w:rPr>
            </w:pPr>
          </w:p>
          <w:p w:rsidR="00903C8A" w:rsidRPr="00903C8A" w:rsidRDefault="00903C8A" w:rsidP="00383A8A">
            <w:pPr>
              <w:rPr>
                <w:rFonts w:ascii="Century Gothic" w:hAnsi="Century Gothic" w:cs="Arial"/>
                <w:sz w:val="20"/>
                <w:szCs w:val="20"/>
              </w:rPr>
            </w:pPr>
            <w:r w:rsidRPr="00903C8A">
              <w:rPr>
                <w:rFonts w:ascii="Century Gothic" w:hAnsi="Century Gothic" w:cs="Arial"/>
                <w:b/>
                <w:sz w:val="20"/>
                <w:szCs w:val="20"/>
              </w:rPr>
              <w:t>Floors</w:t>
            </w:r>
            <w:r w:rsidRPr="00903C8A">
              <w:rPr>
                <w:rFonts w:ascii="Century Gothic" w:hAnsi="Century Gothic" w:cs="Arial"/>
                <w:sz w:val="20"/>
                <w:szCs w:val="20"/>
              </w:rPr>
              <w:t>:</w:t>
            </w:r>
          </w:p>
          <w:p w:rsidR="00903C8A" w:rsidRPr="00903C8A" w:rsidRDefault="00903C8A" w:rsidP="00383A8A">
            <w:pPr>
              <w:rPr>
                <w:rFonts w:ascii="Century Gothic" w:hAnsi="Century Gothic" w:cs="Arial"/>
                <w:sz w:val="20"/>
                <w:szCs w:val="20"/>
              </w:rPr>
            </w:pPr>
          </w:p>
          <w:p w:rsidR="00903C8A" w:rsidRPr="00903C8A" w:rsidRDefault="00903C8A" w:rsidP="00383A8A">
            <w:pPr>
              <w:rPr>
                <w:rFonts w:ascii="Century Gothic" w:hAnsi="Century Gothic" w:cs="Arial"/>
                <w:sz w:val="20"/>
                <w:szCs w:val="20"/>
              </w:rPr>
            </w:pPr>
            <w:r w:rsidRPr="00903C8A">
              <w:rPr>
                <w:rFonts w:ascii="Century Gothic" w:hAnsi="Century Gothic" w:cs="Arial"/>
                <w:sz w:val="20"/>
                <w:szCs w:val="20"/>
              </w:rPr>
              <w:t>All floors in place and constructed to comply with the Building regulations and or the relevant European Standards, check made for:</w:t>
            </w:r>
          </w:p>
          <w:p w:rsidR="00903C8A" w:rsidRPr="00903C8A" w:rsidRDefault="00903C8A" w:rsidP="00383A8A">
            <w:pPr>
              <w:rPr>
                <w:rFonts w:ascii="Century Gothic" w:hAnsi="Century Gothic" w:cs="Arial"/>
                <w:sz w:val="20"/>
                <w:szCs w:val="20"/>
              </w:rPr>
            </w:pPr>
          </w:p>
          <w:p w:rsidR="00903C8A" w:rsidRPr="00903C8A" w:rsidRDefault="00903C8A" w:rsidP="00903C8A">
            <w:pPr>
              <w:pStyle w:val="ListParagraph"/>
              <w:numPr>
                <w:ilvl w:val="0"/>
                <w:numId w:val="26"/>
              </w:numPr>
              <w:rPr>
                <w:rFonts w:ascii="Century Gothic" w:hAnsi="Century Gothic" w:cs="Arial"/>
                <w:sz w:val="20"/>
                <w:szCs w:val="20"/>
              </w:rPr>
            </w:pPr>
            <w:r w:rsidRPr="00903C8A">
              <w:rPr>
                <w:rFonts w:ascii="Century Gothic" w:hAnsi="Century Gothic" w:cs="Arial"/>
                <w:sz w:val="20"/>
                <w:szCs w:val="20"/>
              </w:rPr>
              <w:t>Holes within floors – fire stopping</w:t>
            </w:r>
          </w:p>
          <w:p w:rsidR="00903C8A" w:rsidRPr="00903C8A" w:rsidRDefault="00903C8A" w:rsidP="00903C8A">
            <w:pPr>
              <w:pStyle w:val="ListParagraph"/>
              <w:numPr>
                <w:ilvl w:val="0"/>
                <w:numId w:val="26"/>
              </w:numPr>
              <w:rPr>
                <w:rFonts w:ascii="Century Gothic" w:hAnsi="Century Gothic" w:cs="Arial"/>
                <w:sz w:val="20"/>
                <w:szCs w:val="20"/>
              </w:rPr>
            </w:pPr>
            <w:r w:rsidRPr="00903C8A">
              <w:rPr>
                <w:rFonts w:ascii="Century Gothic" w:hAnsi="Century Gothic" w:cs="Arial"/>
                <w:sz w:val="20"/>
                <w:szCs w:val="20"/>
              </w:rPr>
              <w:t>Notching / drilling of joists are within tolerances of the Technical Manual?</w:t>
            </w:r>
          </w:p>
          <w:p w:rsidR="00903C8A" w:rsidRPr="00903C8A" w:rsidRDefault="00903C8A" w:rsidP="00903C8A">
            <w:pPr>
              <w:pStyle w:val="ListParagraph"/>
              <w:numPr>
                <w:ilvl w:val="0"/>
                <w:numId w:val="26"/>
              </w:numPr>
              <w:rPr>
                <w:rFonts w:ascii="Century Gothic" w:hAnsi="Century Gothic" w:cs="Arial"/>
                <w:sz w:val="20"/>
                <w:szCs w:val="20"/>
              </w:rPr>
            </w:pPr>
            <w:r w:rsidRPr="00903C8A">
              <w:rPr>
                <w:rFonts w:ascii="Century Gothic" w:hAnsi="Century Gothic" w:cs="Arial"/>
                <w:sz w:val="20"/>
                <w:szCs w:val="20"/>
              </w:rPr>
              <w:t>Fixing of boards / floating floors preparation meet the Technical Manual requirements (i.e. not just glued)</w:t>
            </w:r>
          </w:p>
          <w:p w:rsidR="00903C8A" w:rsidRPr="00903C8A" w:rsidRDefault="00903C8A" w:rsidP="00903C8A">
            <w:pPr>
              <w:pStyle w:val="ListParagraph"/>
              <w:numPr>
                <w:ilvl w:val="0"/>
                <w:numId w:val="26"/>
              </w:numPr>
              <w:rPr>
                <w:rFonts w:ascii="Century Gothic" w:hAnsi="Century Gothic" w:cs="Arial"/>
                <w:sz w:val="20"/>
                <w:szCs w:val="20"/>
              </w:rPr>
            </w:pPr>
            <w:r w:rsidRPr="00903C8A">
              <w:rPr>
                <w:rFonts w:ascii="Century Gothic" w:hAnsi="Century Gothic" w:cs="Arial"/>
                <w:sz w:val="20"/>
                <w:szCs w:val="20"/>
              </w:rPr>
              <w:t>Vapour barriers are installed and adequately sealed at perimeters</w:t>
            </w:r>
          </w:p>
          <w:p w:rsidR="00903C8A" w:rsidRPr="00903C8A" w:rsidRDefault="00903C8A" w:rsidP="00903C8A">
            <w:pPr>
              <w:pStyle w:val="ListParagraph"/>
              <w:numPr>
                <w:ilvl w:val="0"/>
                <w:numId w:val="26"/>
              </w:numPr>
              <w:rPr>
                <w:rFonts w:ascii="Century Gothic" w:hAnsi="Century Gothic" w:cs="Arial"/>
                <w:sz w:val="20"/>
                <w:szCs w:val="20"/>
              </w:rPr>
            </w:pPr>
            <w:r w:rsidRPr="00903C8A">
              <w:rPr>
                <w:rFonts w:ascii="Century Gothic" w:hAnsi="Century Gothic" w:cs="Arial"/>
                <w:sz w:val="20"/>
                <w:szCs w:val="20"/>
              </w:rPr>
              <w:t>Party floors</w:t>
            </w:r>
          </w:p>
          <w:p w:rsidR="00903C8A" w:rsidRPr="00903C8A" w:rsidRDefault="00903C8A" w:rsidP="00903C8A">
            <w:pPr>
              <w:pStyle w:val="ListParagraph"/>
              <w:numPr>
                <w:ilvl w:val="0"/>
                <w:numId w:val="26"/>
              </w:numPr>
              <w:rPr>
                <w:rFonts w:ascii="Century Gothic" w:hAnsi="Century Gothic" w:cs="Arial"/>
                <w:sz w:val="20"/>
                <w:szCs w:val="20"/>
              </w:rPr>
            </w:pPr>
            <w:r w:rsidRPr="00903C8A">
              <w:rPr>
                <w:rFonts w:ascii="Century Gothic" w:hAnsi="Century Gothic" w:cs="Arial"/>
                <w:sz w:val="20"/>
                <w:szCs w:val="20"/>
              </w:rPr>
              <w:t>Joints filled</w:t>
            </w:r>
          </w:p>
          <w:p w:rsidR="00903C8A" w:rsidRPr="00903C8A" w:rsidRDefault="00903C8A" w:rsidP="00903C8A">
            <w:pPr>
              <w:pStyle w:val="ListParagraph"/>
              <w:numPr>
                <w:ilvl w:val="0"/>
                <w:numId w:val="26"/>
              </w:numPr>
              <w:rPr>
                <w:rFonts w:ascii="Century Gothic" w:hAnsi="Century Gothic" w:cs="Arial"/>
                <w:sz w:val="20"/>
                <w:szCs w:val="20"/>
              </w:rPr>
            </w:pPr>
            <w:r w:rsidRPr="00903C8A">
              <w:rPr>
                <w:rFonts w:ascii="Century Gothic" w:hAnsi="Century Gothic" w:cs="Arial"/>
                <w:sz w:val="20"/>
                <w:szCs w:val="20"/>
              </w:rPr>
              <w:t>Correct density</w:t>
            </w:r>
          </w:p>
          <w:p w:rsidR="00903C8A" w:rsidRPr="00903C8A" w:rsidRDefault="00903C8A" w:rsidP="00903C8A">
            <w:pPr>
              <w:pStyle w:val="ListParagraph"/>
              <w:numPr>
                <w:ilvl w:val="0"/>
                <w:numId w:val="26"/>
              </w:numPr>
              <w:rPr>
                <w:rFonts w:ascii="Century Gothic" w:hAnsi="Century Gothic" w:cs="Arial"/>
                <w:sz w:val="20"/>
                <w:szCs w:val="20"/>
              </w:rPr>
            </w:pPr>
            <w:r w:rsidRPr="00903C8A">
              <w:rPr>
                <w:rFonts w:ascii="Century Gothic" w:hAnsi="Century Gothic" w:cs="Arial"/>
                <w:sz w:val="20"/>
                <w:szCs w:val="20"/>
              </w:rPr>
              <w:t>Floating layer</w:t>
            </w:r>
          </w:p>
          <w:p w:rsidR="00903C8A" w:rsidRPr="00903C8A" w:rsidRDefault="00903C8A" w:rsidP="00903C8A">
            <w:pPr>
              <w:pStyle w:val="ListParagraph"/>
              <w:numPr>
                <w:ilvl w:val="0"/>
                <w:numId w:val="26"/>
              </w:numPr>
              <w:rPr>
                <w:rFonts w:ascii="Century Gothic" w:hAnsi="Century Gothic" w:cs="Arial"/>
                <w:sz w:val="20"/>
                <w:szCs w:val="20"/>
              </w:rPr>
            </w:pPr>
            <w:r w:rsidRPr="00903C8A">
              <w:rPr>
                <w:rFonts w:ascii="Century Gothic" w:hAnsi="Century Gothic" w:cs="Arial"/>
                <w:sz w:val="20"/>
                <w:szCs w:val="20"/>
              </w:rPr>
              <w:t>Junctions detailed</w:t>
            </w:r>
          </w:p>
          <w:p w:rsidR="00903C8A" w:rsidRPr="00903C8A" w:rsidRDefault="00903C8A" w:rsidP="00903C8A">
            <w:pPr>
              <w:pStyle w:val="ListParagraph"/>
              <w:numPr>
                <w:ilvl w:val="0"/>
                <w:numId w:val="26"/>
              </w:numPr>
              <w:rPr>
                <w:rFonts w:ascii="Century Gothic" w:hAnsi="Century Gothic" w:cs="Arial"/>
                <w:sz w:val="20"/>
                <w:szCs w:val="20"/>
              </w:rPr>
            </w:pPr>
            <w:r w:rsidRPr="00903C8A">
              <w:rPr>
                <w:rFonts w:ascii="Century Gothic" w:hAnsi="Century Gothic" w:cs="Arial"/>
                <w:sz w:val="20"/>
                <w:szCs w:val="20"/>
              </w:rPr>
              <w:t xml:space="preserve">Adequate support to internal partitions </w:t>
            </w:r>
          </w:p>
          <w:p w:rsidR="00903C8A" w:rsidRPr="00903C8A" w:rsidRDefault="00903C8A" w:rsidP="00903C8A">
            <w:pPr>
              <w:pStyle w:val="ListParagraph"/>
              <w:numPr>
                <w:ilvl w:val="0"/>
                <w:numId w:val="26"/>
              </w:numPr>
              <w:rPr>
                <w:rFonts w:ascii="Century Gothic" w:hAnsi="Century Gothic" w:cs="Arial"/>
                <w:sz w:val="20"/>
                <w:szCs w:val="20"/>
              </w:rPr>
            </w:pPr>
            <w:r w:rsidRPr="00903C8A">
              <w:rPr>
                <w:rFonts w:ascii="Century Gothic" w:hAnsi="Century Gothic" w:cs="Arial"/>
                <w:sz w:val="20"/>
                <w:szCs w:val="20"/>
              </w:rPr>
              <w:t>Plasterboard / plain edge board supports</w:t>
            </w:r>
          </w:p>
          <w:p w:rsidR="00903C8A" w:rsidRPr="00903C8A" w:rsidRDefault="00903C8A" w:rsidP="00903C8A">
            <w:pPr>
              <w:pStyle w:val="ListParagraph"/>
              <w:numPr>
                <w:ilvl w:val="0"/>
                <w:numId w:val="26"/>
              </w:numPr>
              <w:rPr>
                <w:rFonts w:ascii="Century Gothic" w:hAnsi="Century Gothic" w:cs="Arial"/>
                <w:sz w:val="20"/>
                <w:szCs w:val="20"/>
              </w:rPr>
            </w:pPr>
            <w:r w:rsidRPr="00903C8A">
              <w:rPr>
                <w:rFonts w:ascii="Century Gothic" w:hAnsi="Century Gothic" w:cs="Arial"/>
                <w:sz w:val="20"/>
                <w:szCs w:val="20"/>
              </w:rPr>
              <w:t>Correct centres and sizes of joists</w:t>
            </w:r>
          </w:p>
          <w:p w:rsidR="00903C8A" w:rsidRPr="00903C8A" w:rsidRDefault="00903C8A" w:rsidP="00903C8A">
            <w:pPr>
              <w:pStyle w:val="ListParagraph"/>
              <w:numPr>
                <w:ilvl w:val="0"/>
                <w:numId w:val="26"/>
              </w:numPr>
              <w:rPr>
                <w:rFonts w:ascii="Century Gothic" w:hAnsi="Century Gothic" w:cs="Arial"/>
                <w:sz w:val="20"/>
                <w:szCs w:val="20"/>
              </w:rPr>
            </w:pPr>
            <w:r w:rsidRPr="00903C8A">
              <w:rPr>
                <w:rFonts w:ascii="Century Gothic" w:hAnsi="Century Gothic" w:cs="Arial"/>
                <w:sz w:val="20"/>
                <w:szCs w:val="20"/>
              </w:rPr>
              <w:t>Check for sound insulation</w:t>
            </w:r>
          </w:p>
          <w:p w:rsidR="00903C8A" w:rsidRPr="00903C8A" w:rsidRDefault="00903C8A" w:rsidP="00383A8A">
            <w:pPr>
              <w:pStyle w:val="ListParagraph"/>
              <w:rPr>
                <w:rFonts w:ascii="Century Gothic" w:hAnsi="Century Gothic" w:cs="Arial"/>
                <w:sz w:val="20"/>
                <w:szCs w:val="20"/>
              </w:rPr>
            </w:pPr>
          </w:p>
          <w:p w:rsidR="00903C8A" w:rsidRDefault="00903C8A" w:rsidP="00383A8A">
            <w:pPr>
              <w:rPr>
                <w:rFonts w:ascii="Century Gothic" w:hAnsi="Century Gothic" w:cs="Arial"/>
                <w:sz w:val="20"/>
                <w:szCs w:val="20"/>
              </w:rPr>
            </w:pPr>
          </w:p>
          <w:p w:rsidR="00903C8A" w:rsidRDefault="00903C8A" w:rsidP="00383A8A">
            <w:pPr>
              <w:rPr>
                <w:rFonts w:ascii="Century Gothic" w:hAnsi="Century Gothic" w:cs="Arial"/>
                <w:sz w:val="20"/>
                <w:szCs w:val="20"/>
              </w:rPr>
            </w:pPr>
          </w:p>
          <w:p w:rsidR="00903C8A" w:rsidRDefault="00903C8A" w:rsidP="00383A8A">
            <w:pPr>
              <w:rPr>
                <w:rFonts w:ascii="Century Gothic" w:hAnsi="Century Gothic" w:cs="Arial"/>
                <w:sz w:val="20"/>
                <w:szCs w:val="20"/>
              </w:rPr>
            </w:pPr>
          </w:p>
          <w:p w:rsidR="00903C8A" w:rsidRDefault="00903C8A" w:rsidP="00383A8A">
            <w:pPr>
              <w:rPr>
                <w:rFonts w:ascii="Century Gothic" w:hAnsi="Century Gothic" w:cs="Arial"/>
                <w:sz w:val="20"/>
                <w:szCs w:val="20"/>
              </w:rPr>
            </w:pPr>
          </w:p>
          <w:p w:rsidR="00903C8A" w:rsidRDefault="00903C8A" w:rsidP="00383A8A">
            <w:pPr>
              <w:rPr>
                <w:rFonts w:ascii="Century Gothic" w:hAnsi="Century Gothic" w:cs="Arial"/>
                <w:sz w:val="20"/>
                <w:szCs w:val="20"/>
              </w:rPr>
            </w:pPr>
            <w:r w:rsidRPr="00903C8A">
              <w:rPr>
                <w:rFonts w:ascii="Century Gothic" w:hAnsi="Century Gothic" w:cs="Arial"/>
                <w:sz w:val="20"/>
                <w:szCs w:val="20"/>
              </w:rPr>
              <w:t>Confirm also:</w:t>
            </w:r>
          </w:p>
          <w:p w:rsidR="00903C8A" w:rsidRPr="00903C8A" w:rsidRDefault="00903C8A" w:rsidP="00383A8A">
            <w:pPr>
              <w:rPr>
                <w:rFonts w:ascii="Century Gothic" w:hAnsi="Century Gothic" w:cs="Arial"/>
                <w:sz w:val="20"/>
                <w:szCs w:val="20"/>
              </w:rPr>
            </w:pPr>
          </w:p>
          <w:p w:rsidR="00903C8A" w:rsidRPr="00903C8A" w:rsidRDefault="00903C8A" w:rsidP="00903C8A">
            <w:pPr>
              <w:pStyle w:val="ListParagraph"/>
              <w:numPr>
                <w:ilvl w:val="0"/>
                <w:numId w:val="33"/>
              </w:numPr>
              <w:rPr>
                <w:rFonts w:ascii="Century Gothic" w:hAnsi="Century Gothic" w:cs="Arial"/>
                <w:sz w:val="20"/>
                <w:szCs w:val="20"/>
              </w:rPr>
            </w:pPr>
            <w:r w:rsidRPr="00903C8A">
              <w:rPr>
                <w:rFonts w:ascii="Century Gothic" w:hAnsi="Century Gothic" w:cs="Arial"/>
                <w:sz w:val="20"/>
                <w:szCs w:val="20"/>
              </w:rPr>
              <w:t>All screeds have been laid with sufficient time to cure prior to installation of floor coverings and incorporate movement joints where required</w:t>
            </w:r>
          </w:p>
          <w:p w:rsidR="00903C8A" w:rsidRPr="00903C8A" w:rsidRDefault="00903C8A" w:rsidP="00383A8A">
            <w:pPr>
              <w:pStyle w:val="ListParagraph"/>
              <w:rPr>
                <w:rFonts w:ascii="Century Gothic" w:hAnsi="Century Gothic" w:cs="Arial"/>
                <w:sz w:val="20"/>
                <w:szCs w:val="20"/>
              </w:rPr>
            </w:pPr>
          </w:p>
        </w:tc>
        <w:tc>
          <w:tcPr>
            <w:tcW w:w="6550" w:type="dxa"/>
          </w:tcPr>
          <w:p w:rsidR="00903C8A" w:rsidRPr="00903C8A" w:rsidRDefault="00903C8A" w:rsidP="00383A8A">
            <w:pPr>
              <w:rPr>
                <w:rFonts w:ascii="Century Gothic" w:hAnsi="Century Gothic" w:cs="Arial"/>
                <w:sz w:val="20"/>
                <w:szCs w:val="20"/>
              </w:rPr>
            </w:pPr>
          </w:p>
        </w:tc>
      </w:tr>
      <w:tr w:rsidR="00903C8A" w:rsidRPr="00903C8A" w:rsidTr="00383A8A">
        <w:tc>
          <w:tcPr>
            <w:tcW w:w="8623" w:type="dxa"/>
          </w:tcPr>
          <w:p w:rsidR="00903C8A" w:rsidRPr="00903C8A" w:rsidRDefault="00903C8A" w:rsidP="00383A8A">
            <w:pPr>
              <w:rPr>
                <w:rFonts w:ascii="Century Gothic" w:hAnsi="Century Gothic" w:cs="Arial"/>
                <w:b/>
                <w:sz w:val="20"/>
                <w:szCs w:val="20"/>
              </w:rPr>
            </w:pPr>
          </w:p>
          <w:p w:rsidR="00903C8A" w:rsidRPr="00903C8A" w:rsidRDefault="00903C8A" w:rsidP="00383A8A">
            <w:pPr>
              <w:rPr>
                <w:rFonts w:ascii="Century Gothic" w:hAnsi="Century Gothic" w:cs="Arial"/>
                <w:sz w:val="20"/>
                <w:szCs w:val="20"/>
              </w:rPr>
            </w:pPr>
            <w:r w:rsidRPr="00903C8A">
              <w:rPr>
                <w:rFonts w:ascii="Century Gothic" w:hAnsi="Century Gothic" w:cs="Arial"/>
                <w:b/>
                <w:sz w:val="20"/>
                <w:szCs w:val="20"/>
              </w:rPr>
              <w:t>Walls</w:t>
            </w:r>
            <w:r w:rsidRPr="00903C8A">
              <w:rPr>
                <w:rFonts w:ascii="Century Gothic" w:hAnsi="Century Gothic" w:cs="Arial"/>
                <w:sz w:val="20"/>
                <w:szCs w:val="20"/>
              </w:rPr>
              <w:t>:</w:t>
            </w:r>
          </w:p>
          <w:p w:rsidR="00903C8A" w:rsidRPr="00903C8A" w:rsidRDefault="00903C8A" w:rsidP="00383A8A">
            <w:pPr>
              <w:rPr>
                <w:rFonts w:ascii="Century Gothic" w:hAnsi="Century Gothic" w:cs="Arial"/>
                <w:sz w:val="20"/>
                <w:szCs w:val="20"/>
              </w:rPr>
            </w:pPr>
          </w:p>
          <w:p w:rsidR="00903C8A" w:rsidRPr="00903C8A" w:rsidRDefault="00903C8A" w:rsidP="00383A8A">
            <w:pPr>
              <w:rPr>
                <w:rFonts w:ascii="Century Gothic" w:hAnsi="Century Gothic" w:cs="Arial"/>
                <w:sz w:val="20"/>
                <w:szCs w:val="20"/>
              </w:rPr>
            </w:pPr>
            <w:r w:rsidRPr="00903C8A">
              <w:rPr>
                <w:rFonts w:ascii="Century Gothic" w:hAnsi="Century Gothic" w:cs="Arial"/>
                <w:sz w:val="20"/>
                <w:szCs w:val="20"/>
              </w:rPr>
              <w:t>All walls to be plumb and structurally stable, checks made for:</w:t>
            </w:r>
          </w:p>
          <w:p w:rsidR="00903C8A" w:rsidRPr="00903C8A" w:rsidRDefault="00903C8A" w:rsidP="00383A8A">
            <w:pPr>
              <w:rPr>
                <w:rFonts w:ascii="Century Gothic" w:hAnsi="Century Gothic" w:cs="Arial"/>
                <w:sz w:val="20"/>
                <w:szCs w:val="20"/>
              </w:rPr>
            </w:pPr>
          </w:p>
          <w:p w:rsidR="00903C8A" w:rsidRPr="00903C8A" w:rsidRDefault="00903C8A" w:rsidP="00903C8A">
            <w:pPr>
              <w:pStyle w:val="ListParagraph"/>
              <w:numPr>
                <w:ilvl w:val="0"/>
                <w:numId w:val="27"/>
              </w:numPr>
              <w:rPr>
                <w:rFonts w:ascii="Century Gothic" w:hAnsi="Century Gothic" w:cs="Arial"/>
                <w:sz w:val="20"/>
                <w:szCs w:val="20"/>
              </w:rPr>
            </w:pPr>
            <w:r w:rsidRPr="00903C8A">
              <w:rPr>
                <w:rFonts w:ascii="Century Gothic" w:hAnsi="Century Gothic" w:cs="Arial"/>
                <w:sz w:val="20"/>
                <w:szCs w:val="20"/>
              </w:rPr>
              <w:t>DPC’s in place at all openings and linked to DPM at floor</w:t>
            </w:r>
          </w:p>
          <w:p w:rsidR="00903C8A" w:rsidRPr="00903C8A" w:rsidRDefault="00903C8A" w:rsidP="00903C8A">
            <w:pPr>
              <w:pStyle w:val="ListParagraph"/>
              <w:numPr>
                <w:ilvl w:val="0"/>
                <w:numId w:val="27"/>
              </w:numPr>
              <w:rPr>
                <w:rFonts w:ascii="Century Gothic" w:hAnsi="Century Gothic" w:cs="Arial"/>
                <w:sz w:val="20"/>
                <w:szCs w:val="20"/>
              </w:rPr>
            </w:pPr>
            <w:r w:rsidRPr="00903C8A">
              <w:rPr>
                <w:rFonts w:ascii="Century Gothic" w:hAnsi="Century Gothic" w:cs="Arial"/>
                <w:sz w:val="20"/>
                <w:szCs w:val="20"/>
              </w:rPr>
              <w:t>Restraint straps and noggins in place</w:t>
            </w:r>
          </w:p>
          <w:p w:rsidR="00903C8A" w:rsidRPr="00903C8A" w:rsidRDefault="00903C8A" w:rsidP="00903C8A">
            <w:pPr>
              <w:pStyle w:val="ListParagraph"/>
              <w:numPr>
                <w:ilvl w:val="0"/>
                <w:numId w:val="27"/>
              </w:numPr>
              <w:rPr>
                <w:rFonts w:ascii="Century Gothic" w:hAnsi="Century Gothic" w:cs="Arial"/>
                <w:sz w:val="20"/>
                <w:szCs w:val="20"/>
              </w:rPr>
            </w:pPr>
            <w:r w:rsidRPr="00903C8A">
              <w:rPr>
                <w:rFonts w:ascii="Century Gothic" w:hAnsi="Century Gothic" w:cs="Arial"/>
                <w:sz w:val="20"/>
                <w:szCs w:val="20"/>
              </w:rPr>
              <w:t>Chasing to walls for sockets and fittings are not excessive</w:t>
            </w:r>
          </w:p>
          <w:p w:rsidR="00903C8A" w:rsidRPr="00903C8A" w:rsidRDefault="00903C8A" w:rsidP="00903C8A">
            <w:pPr>
              <w:pStyle w:val="ListParagraph"/>
              <w:numPr>
                <w:ilvl w:val="0"/>
                <w:numId w:val="27"/>
              </w:numPr>
              <w:rPr>
                <w:rFonts w:ascii="Century Gothic" w:hAnsi="Century Gothic" w:cs="Arial"/>
                <w:sz w:val="20"/>
                <w:szCs w:val="20"/>
              </w:rPr>
            </w:pPr>
            <w:r w:rsidRPr="00903C8A">
              <w:rPr>
                <w:rFonts w:ascii="Century Gothic" w:hAnsi="Century Gothic" w:cs="Arial"/>
                <w:sz w:val="20"/>
                <w:szCs w:val="20"/>
              </w:rPr>
              <w:t>Party walls:</w:t>
            </w:r>
          </w:p>
          <w:p w:rsidR="00903C8A" w:rsidRPr="00903C8A" w:rsidRDefault="00903C8A" w:rsidP="00903C8A">
            <w:pPr>
              <w:pStyle w:val="ListParagraph"/>
              <w:numPr>
                <w:ilvl w:val="1"/>
                <w:numId w:val="27"/>
              </w:numPr>
              <w:ind w:left="1024" w:hanging="283"/>
              <w:rPr>
                <w:rFonts w:ascii="Century Gothic" w:hAnsi="Century Gothic" w:cs="Arial"/>
                <w:sz w:val="20"/>
                <w:szCs w:val="20"/>
              </w:rPr>
            </w:pPr>
            <w:r w:rsidRPr="00903C8A">
              <w:rPr>
                <w:rFonts w:ascii="Century Gothic" w:hAnsi="Century Gothic" w:cs="Arial"/>
                <w:sz w:val="20"/>
                <w:szCs w:val="20"/>
              </w:rPr>
              <w:t>Joints filled</w:t>
            </w:r>
          </w:p>
          <w:p w:rsidR="00903C8A" w:rsidRPr="00903C8A" w:rsidRDefault="00903C8A" w:rsidP="00903C8A">
            <w:pPr>
              <w:pStyle w:val="ListParagraph"/>
              <w:numPr>
                <w:ilvl w:val="1"/>
                <w:numId w:val="27"/>
              </w:numPr>
              <w:ind w:left="1024" w:hanging="283"/>
              <w:rPr>
                <w:rFonts w:ascii="Century Gothic" w:hAnsi="Century Gothic" w:cs="Arial"/>
                <w:sz w:val="20"/>
                <w:szCs w:val="20"/>
              </w:rPr>
            </w:pPr>
            <w:r w:rsidRPr="00903C8A">
              <w:rPr>
                <w:rFonts w:ascii="Century Gothic" w:hAnsi="Century Gothic" w:cs="Arial"/>
                <w:sz w:val="20"/>
                <w:szCs w:val="20"/>
              </w:rPr>
              <w:t>Junctions detailed</w:t>
            </w:r>
          </w:p>
          <w:p w:rsidR="00903C8A" w:rsidRPr="00903C8A" w:rsidRDefault="00903C8A" w:rsidP="00903C8A">
            <w:pPr>
              <w:pStyle w:val="ListParagraph"/>
              <w:numPr>
                <w:ilvl w:val="1"/>
                <w:numId w:val="27"/>
              </w:numPr>
              <w:ind w:left="1024" w:hanging="283"/>
              <w:rPr>
                <w:rFonts w:ascii="Century Gothic" w:hAnsi="Century Gothic" w:cs="Arial"/>
                <w:sz w:val="20"/>
                <w:szCs w:val="20"/>
              </w:rPr>
            </w:pPr>
            <w:r w:rsidRPr="00903C8A">
              <w:rPr>
                <w:rFonts w:ascii="Century Gothic" w:hAnsi="Century Gothic" w:cs="Arial"/>
                <w:sz w:val="20"/>
                <w:szCs w:val="20"/>
              </w:rPr>
              <w:t>No mix and match of materials</w:t>
            </w:r>
          </w:p>
          <w:p w:rsidR="00903C8A" w:rsidRPr="00903C8A" w:rsidRDefault="00903C8A" w:rsidP="00903C8A">
            <w:pPr>
              <w:pStyle w:val="ListParagraph"/>
              <w:numPr>
                <w:ilvl w:val="1"/>
                <w:numId w:val="27"/>
              </w:numPr>
              <w:ind w:left="1024" w:hanging="283"/>
              <w:rPr>
                <w:rFonts w:ascii="Century Gothic" w:hAnsi="Century Gothic" w:cs="Arial"/>
                <w:sz w:val="20"/>
                <w:szCs w:val="20"/>
              </w:rPr>
            </w:pPr>
            <w:r w:rsidRPr="00903C8A">
              <w:rPr>
                <w:rFonts w:ascii="Century Gothic" w:hAnsi="Century Gothic" w:cs="Arial"/>
                <w:sz w:val="20"/>
                <w:szCs w:val="20"/>
              </w:rPr>
              <w:t>Bearings to joists, lintels and beams</w:t>
            </w:r>
          </w:p>
          <w:p w:rsidR="00903C8A" w:rsidRPr="00903C8A" w:rsidRDefault="00903C8A" w:rsidP="00903C8A">
            <w:pPr>
              <w:pStyle w:val="ListParagraph"/>
              <w:numPr>
                <w:ilvl w:val="1"/>
                <w:numId w:val="27"/>
              </w:numPr>
              <w:ind w:left="1024" w:hanging="283"/>
              <w:rPr>
                <w:rFonts w:ascii="Century Gothic" w:hAnsi="Century Gothic" w:cs="Arial"/>
                <w:sz w:val="20"/>
                <w:szCs w:val="20"/>
              </w:rPr>
            </w:pPr>
            <w:r w:rsidRPr="00903C8A">
              <w:rPr>
                <w:rFonts w:ascii="Century Gothic" w:hAnsi="Century Gothic" w:cs="Arial"/>
                <w:sz w:val="20"/>
                <w:szCs w:val="20"/>
              </w:rPr>
              <w:t>Electrical sockets in timber frame party walls suitably constructed</w:t>
            </w:r>
          </w:p>
          <w:p w:rsidR="00903C8A" w:rsidRPr="00903C8A" w:rsidRDefault="00903C8A" w:rsidP="00383A8A">
            <w:pPr>
              <w:pStyle w:val="ListParagraph"/>
              <w:rPr>
                <w:rFonts w:ascii="Century Gothic" w:hAnsi="Century Gothic" w:cs="Arial"/>
                <w:sz w:val="20"/>
                <w:szCs w:val="20"/>
              </w:rPr>
            </w:pPr>
          </w:p>
        </w:tc>
        <w:tc>
          <w:tcPr>
            <w:tcW w:w="6550" w:type="dxa"/>
          </w:tcPr>
          <w:p w:rsidR="00903C8A" w:rsidRPr="00903C8A" w:rsidRDefault="00903C8A" w:rsidP="00383A8A">
            <w:pPr>
              <w:rPr>
                <w:rFonts w:ascii="Century Gothic" w:hAnsi="Century Gothic" w:cs="Arial"/>
                <w:sz w:val="20"/>
                <w:szCs w:val="20"/>
              </w:rPr>
            </w:pPr>
          </w:p>
        </w:tc>
      </w:tr>
      <w:tr w:rsidR="00903C8A" w:rsidRPr="00903C8A" w:rsidTr="00383A8A">
        <w:tc>
          <w:tcPr>
            <w:tcW w:w="8623" w:type="dxa"/>
          </w:tcPr>
          <w:p w:rsidR="00903C8A" w:rsidRPr="00903C8A" w:rsidRDefault="00903C8A" w:rsidP="00383A8A">
            <w:pPr>
              <w:rPr>
                <w:rFonts w:ascii="Century Gothic" w:hAnsi="Century Gothic" w:cs="Arial"/>
                <w:b/>
                <w:sz w:val="20"/>
                <w:szCs w:val="20"/>
              </w:rPr>
            </w:pPr>
          </w:p>
          <w:p w:rsidR="00903C8A" w:rsidRPr="00903C8A" w:rsidRDefault="00903C8A" w:rsidP="00383A8A">
            <w:pPr>
              <w:rPr>
                <w:rFonts w:ascii="Century Gothic" w:hAnsi="Century Gothic" w:cs="Arial"/>
                <w:sz w:val="20"/>
                <w:szCs w:val="20"/>
              </w:rPr>
            </w:pPr>
            <w:r w:rsidRPr="00903C8A">
              <w:rPr>
                <w:rFonts w:ascii="Century Gothic" w:hAnsi="Century Gothic" w:cs="Arial"/>
                <w:b/>
                <w:sz w:val="20"/>
                <w:szCs w:val="20"/>
              </w:rPr>
              <w:t>Roofs (internally)</w:t>
            </w:r>
            <w:r w:rsidRPr="00903C8A">
              <w:rPr>
                <w:rFonts w:ascii="Century Gothic" w:hAnsi="Century Gothic" w:cs="Arial"/>
                <w:sz w:val="20"/>
                <w:szCs w:val="20"/>
              </w:rPr>
              <w:t>:</w:t>
            </w:r>
          </w:p>
          <w:p w:rsidR="00903C8A" w:rsidRPr="00903C8A" w:rsidRDefault="00903C8A" w:rsidP="00383A8A">
            <w:pPr>
              <w:rPr>
                <w:rFonts w:ascii="Century Gothic" w:hAnsi="Century Gothic" w:cs="Arial"/>
                <w:sz w:val="20"/>
                <w:szCs w:val="20"/>
              </w:rPr>
            </w:pPr>
          </w:p>
          <w:p w:rsidR="00903C8A" w:rsidRPr="00903C8A" w:rsidRDefault="00903C8A" w:rsidP="00383A8A">
            <w:pPr>
              <w:rPr>
                <w:rFonts w:ascii="Century Gothic" w:hAnsi="Century Gothic" w:cs="Arial"/>
                <w:sz w:val="20"/>
                <w:szCs w:val="20"/>
              </w:rPr>
            </w:pPr>
            <w:r w:rsidRPr="00903C8A">
              <w:rPr>
                <w:rFonts w:ascii="Century Gothic" w:hAnsi="Century Gothic" w:cs="Arial"/>
                <w:sz w:val="20"/>
                <w:szCs w:val="20"/>
              </w:rPr>
              <w:t>All roofs to be weather tight and structurally stable, checks made for:</w:t>
            </w:r>
          </w:p>
          <w:p w:rsidR="00903C8A" w:rsidRPr="00903C8A" w:rsidRDefault="00903C8A" w:rsidP="00383A8A">
            <w:pPr>
              <w:rPr>
                <w:rFonts w:ascii="Century Gothic" w:hAnsi="Century Gothic" w:cs="Arial"/>
                <w:sz w:val="20"/>
                <w:szCs w:val="20"/>
              </w:rPr>
            </w:pPr>
          </w:p>
          <w:p w:rsidR="00903C8A" w:rsidRPr="00903C8A" w:rsidRDefault="00903C8A" w:rsidP="00903C8A">
            <w:pPr>
              <w:pStyle w:val="ListParagraph"/>
              <w:numPr>
                <w:ilvl w:val="0"/>
                <w:numId w:val="28"/>
              </w:numPr>
              <w:rPr>
                <w:rFonts w:ascii="Century Gothic" w:hAnsi="Century Gothic" w:cs="Arial"/>
                <w:sz w:val="20"/>
                <w:szCs w:val="20"/>
              </w:rPr>
            </w:pPr>
            <w:r w:rsidRPr="00903C8A">
              <w:rPr>
                <w:rFonts w:ascii="Century Gothic" w:hAnsi="Century Gothic" w:cs="Arial"/>
                <w:sz w:val="20"/>
                <w:szCs w:val="20"/>
              </w:rPr>
              <w:t>Centres and sizes of joists, binders, purlins, struts and or trusses</w:t>
            </w:r>
          </w:p>
          <w:p w:rsidR="00903C8A" w:rsidRPr="00903C8A" w:rsidRDefault="00903C8A" w:rsidP="00903C8A">
            <w:pPr>
              <w:pStyle w:val="ListParagraph"/>
              <w:numPr>
                <w:ilvl w:val="0"/>
                <w:numId w:val="28"/>
              </w:numPr>
              <w:rPr>
                <w:rFonts w:ascii="Century Gothic" w:hAnsi="Century Gothic" w:cs="Arial"/>
                <w:sz w:val="20"/>
                <w:szCs w:val="20"/>
              </w:rPr>
            </w:pPr>
            <w:r w:rsidRPr="00903C8A">
              <w:rPr>
                <w:rFonts w:ascii="Century Gothic" w:hAnsi="Century Gothic" w:cs="Arial"/>
                <w:sz w:val="20"/>
                <w:szCs w:val="20"/>
              </w:rPr>
              <w:t>Fixings of timbers / members</w:t>
            </w:r>
          </w:p>
          <w:p w:rsidR="00903C8A" w:rsidRPr="00903C8A" w:rsidRDefault="00903C8A" w:rsidP="00903C8A">
            <w:pPr>
              <w:pStyle w:val="ListParagraph"/>
              <w:numPr>
                <w:ilvl w:val="0"/>
                <w:numId w:val="28"/>
              </w:numPr>
              <w:rPr>
                <w:rFonts w:ascii="Century Gothic" w:hAnsi="Century Gothic" w:cs="Arial"/>
                <w:sz w:val="20"/>
                <w:szCs w:val="20"/>
              </w:rPr>
            </w:pPr>
            <w:r w:rsidRPr="00903C8A">
              <w:rPr>
                <w:rFonts w:ascii="Century Gothic" w:hAnsi="Century Gothic" w:cs="Arial"/>
                <w:sz w:val="20"/>
                <w:szCs w:val="20"/>
              </w:rPr>
              <w:t>Trimming to openings</w:t>
            </w:r>
          </w:p>
          <w:p w:rsidR="00903C8A" w:rsidRPr="00903C8A" w:rsidRDefault="00903C8A" w:rsidP="00903C8A">
            <w:pPr>
              <w:pStyle w:val="ListParagraph"/>
              <w:numPr>
                <w:ilvl w:val="0"/>
                <w:numId w:val="28"/>
              </w:numPr>
              <w:rPr>
                <w:rFonts w:ascii="Century Gothic" w:hAnsi="Century Gothic" w:cs="Arial"/>
                <w:sz w:val="20"/>
                <w:szCs w:val="20"/>
              </w:rPr>
            </w:pPr>
            <w:r w:rsidRPr="00903C8A">
              <w:rPr>
                <w:rFonts w:ascii="Century Gothic" w:hAnsi="Century Gothic" w:cs="Arial"/>
                <w:sz w:val="20"/>
                <w:szCs w:val="20"/>
              </w:rPr>
              <w:t>Proximity of timbers to chimneys / flues</w:t>
            </w:r>
          </w:p>
          <w:p w:rsidR="00903C8A" w:rsidRPr="00903C8A" w:rsidRDefault="00903C8A" w:rsidP="00903C8A">
            <w:pPr>
              <w:pStyle w:val="ListParagraph"/>
              <w:numPr>
                <w:ilvl w:val="0"/>
                <w:numId w:val="28"/>
              </w:numPr>
              <w:rPr>
                <w:rFonts w:ascii="Century Gothic" w:hAnsi="Century Gothic" w:cs="Arial"/>
                <w:sz w:val="20"/>
                <w:szCs w:val="20"/>
              </w:rPr>
            </w:pPr>
            <w:r w:rsidRPr="00903C8A">
              <w:rPr>
                <w:rFonts w:ascii="Century Gothic" w:hAnsi="Century Gothic" w:cs="Arial"/>
                <w:sz w:val="20"/>
                <w:szCs w:val="20"/>
              </w:rPr>
              <w:t>Damage and or notching / drilling</w:t>
            </w:r>
          </w:p>
          <w:p w:rsidR="00903C8A" w:rsidRPr="00903C8A" w:rsidRDefault="00903C8A" w:rsidP="00903C8A">
            <w:pPr>
              <w:pStyle w:val="ListParagraph"/>
              <w:numPr>
                <w:ilvl w:val="0"/>
                <w:numId w:val="28"/>
              </w:numPr>
              <w:rPr>
                <w:rFonts w:ascii="Century Gothic" w:hAnsi="Century Gothic" w:cs="Arial"/>
                <w:sz w:val="20"/>
                <w:szCs w:val="20"/>
              </w:rPr>
            </w:pPr>
            <w:r w:rsidRPr="00903C8A">
              <w:rPr>
                <w:rFonts w:ascii="Century Gothic" w:hAnsi="Century Gothic" w:cs="Arial"/>
                <w:sz w:val="20"/>
                <w:szCs w:val="20"/>
              </w:rPr>
              <w:t>Restraint straps and noggins in place</w:t>
            </w:r>
          </w:p>
          <w:p w:rsidR="00903C8A" w:rsidRPr="00903C8A" w:rsidRDefault="00903C8A" w:rsidP="00903C8A">
            <w:pPr>
              <w:pStyle w:val="ListParagraph"/>
              <w:numPr>
                <w:ilvl w:val="0"/>
                <w:numId w:val="28"/>
              </w:numPr>
              <w:rPr>
                <w:rFonts w:ascii="Century Gothic" w:hAnsi="Century Gothic" w:cs="Arial"/>
                <w:sz w:val="20"/>
                <w:szCs w:val="20"/>
              </w:rPr>
            </w:pPr>
            <w:r w:rsidRPr="00903C8A">
              <w:rPr>
                <w:rFonts w:ascii="Century Gothic" w:hAnsi="Century Gothic" w:cs="Arial"/>
                <w:sz w:val="20"/>
                <w:szCs w:val="20"/>
              </w:rPr>
              <w:t>Bracing – size, location, and fixing</w:t>
            </w:r>
          </w:p>
          <w:p w:rsidR="00903C8A" w:rsidRPr="00903C8A" w:rsidRDefault="00903C8A" w:rsidP="00903C8A">
            <w:pPr>
              <w:pStyle w:val="ListParagraph"/>
              <w:numPr>
                <w:ilvl w:val="0"/>
                <w:numId w:val="28"/>
              </w:numPr>
              <w:rPr>
                <w:rFonts w:ascii="Century Gothic" w:hAnsi="Century Gothic" w:cs="Arial"/>
                <w:sz w:val="20"/>
                <w:szCs w:val="20"/>
              </w:rPr>
            </w:pPr>
            <w:r w:rsidRPr="00903C8A">
              <w:rPr>
                <w:rFonts w:ascii="Century Gothic" w:hAnsi="Century Gothic" w:cs="Arial"/>
                <w:sz w:val="20"/>
                <w:szCs w:val="20"/>
              </w:rPr>
              <w:t>Valley, hip and dormer roof details</w:t>
            </w:r>
          </w:p>
          <w:p w:rsidR="00903C8A" w:rsidRPr="00903C8A" w:rsidRDefault="00903C8A" w:rsidP="00903C8A">
            <w:pPr>
              <w:pStyle w:val="ListParagraph"/>
              <w:numPr>
                <w:ilvl w:val="0"/>
                <w:numId w:val="28"/>
              </w:numPr>
              <w:rPr>
                <w:rFonts w:ascii="Century Gothic" w:hAnsi="Century Gothic" w:cs="Arial"/>
                <w:sz w:val="20"/>
                <w:szCs w:val="20"/>
              </w:rPr>
            </w:pPr>
            <w:r w:rsidRPr="00903C8A">
              <w:rPr>
                <w:rFonts w:ascii="Century Gothic" w:hAnsi="Century Gothic" w:cs="Arial"/>
                <w:sz w:val="20"/>
                <w:szCs w:val="20"/>
              </w:rPr>
              <w:t>Penetrations and weathering</w:t>
            </w:r>
          </w:p>
          <w:p w:rsidR="00903C8A" w:rsidRPr="00903C8A" w:rsidRDefault="00903C8A" w:rsidP="00903C8A">
            <w:pPr>
              <w:pStyle w:val="ListParagraph"/>
              <w:numPr>
                <w:ilvl w:val="0"/>
                <w:numId w:val="28"/>
              </w:numPr>
              <w:rPr>
                <w:rFonts w:ascii="Century Gothic" w:hAnsi="Century Gothic" w:cs="Arial"/>
                <w:sz w:val="20"/>
                <w:szCs w:val="20"/>
              </w:rPr>
            </w:pPr>
            <w:r w:rsidRPr="00903C8A">
              <w:rPr>
                <w:rFonts w:ascii="Century Gothic" w:hAnsi="Century Gothic" w:cs="Arial"/>
                <w:sz w:val="20"/>
                <w:szCs w:val="20"/>
              </w:rPr>
              <w:t>Party and gable wall cut to profile and fire stopped (where applicable)</w:t>
            </w:r>
          </w:p>
          <w:p w:rsidR="00903C8A" w:rsidRPr="00903C8A" w:rsidRDefault="00903C8A" w:rsidP="00903C8A">
            <w:pPr>
              <w:pStyle w:val="ListParagraph"/>
              <w:numPr>
                <w:ilvl w:val="0"/>
                <w:numId w:val="28"/>
              </w:numPr>
              <w:rPr>
                <w:rFonts w:ascii="Century Gothic" w:hAnsi="Century Gothic" w:cs="Arial"/>
                <w:sz w:val="20"/>
                <w:szCs w:val="20"/>
              </w:rPr>
            </w:pPr>
            <w:r w:rsidRPr="00903C8A">
              <w:rPr>
                <w:rFonts w:ascii="Century Gothic" w:hAnsi="Century Gothic" w:cs="Arial"/>
                <w:sz w:val="20"/>
                <w:szCs w:val="20"/>
              </w:rPr>
              <w:t>Flue and vent connections</w:t>
            </w:r>
          </w:p>
          <w:p w:rsidR="00903C8A" w:rsidRPr="00903C8A" w:rsidRDefault="00903C8A" w:rsidP="00903C8A">
            <w:pPr>
              <w:pStyle w:val="ListParagraph"/>
              <w:numPr>
                <w:ilvl w:val="0"/>
                <w:numId w:val="28"/>
              </w:numPr>
              <w:rPr>
                <w:rFonts w:ascii="Century Gothic" w:hAnsi="Century Gothic" w:cs="Arial"/>
                <w:sz w:val="20"/>
                <w:szCs w:val="20"/>
              </w:rPr>
            </w:pPr>
            <w:r w:rsidRPr="00903C8A">
              <w:rPr>
                <w:rFonts w:ascii="Century Gothic" w:hAnsi="Century Gothic" w:cs="Arial"/>
                <w:sz w:val="20"/>
                <w:szCs w:val="20"/>
              </w:rPr>
              <w:t>Felt condition and laps</w:t>
            </w:r>
          </w:p>
          <w:p w:rsidR="00903C8A" w:rsidRPr="00903C8A" w:rsidRDefault="00903C8A" w:rsidP="00903C8A">
            <w:pPr>
              <w:pStyle w:val="ListParagraph"/>
              <w:numPr>
                <w:ilvl w:val="0"/>
                <w:numId w:val="28"/>
              </w:numPr>
              <w:rPr>
                <w:rFonts w:ascii="Century Gothic" w:hAnsi="Century Gothic" w:cs="Arial"/>
                <w:sz w:val="20"/>
                <w:szCs w:val="20"/>
              </w:rPr>
            </w:pPr>
            <w:r w:rsidRPr="00903C8A">
              <w:rPr>
                <w:rFonts w:ascii="Century Gothic" w:hAnsi="Century Gothic" w:cs="Arial"/>
                <w:sz w:val="20"/>
                <w:szCs w:val="20"/>
              </w:rPr>
              <w:t xml:space="preserve">Insulation (if fitted at time) – continuity with external wall insulation </w:t>
            </w:r>
          </w:p>
          <w:p w:rsidR="00903C8A" w:rsidRPr="00903C8A" w:rsidRDefault="00903C8A" w:rsidP="00383A8A">
            <w:pPr>
              <w:pStyle w:val="ListParagraph"/>
              <w:numPr>
                <w:ilvl w:val="0"/>
                <w:numId w:val="28"/>
              </w:numPr>
              <w:rPr>
                <w:rFonts w:ascii="Century Gothic" w:hAnsi="Century Gothic" w:cs="Arial"/>
                <w:sz w:val="20"/>
                <w:szCs w:val="20"/>
              </w:rPr>
            </w:pPr>
            <w:r w:rsidRPr="00903C8A">
              <w:rPr>
                <w:rFonts w:ascii="Century Gothic" w:hAnsi="Century Gothic" w:cs="Arial"/>
                <w:sz w:val="20"/>
                <w:szCs w:val="20"/>
              </w:rPr>
              <w:t>Cross ventilation / warm roof detail</w:t>
            </w:r>
          </w:p>
          <w:p w:rsidR="00903C8A" w:rsidRPr="00903C8A" w:rsidRDefault="00903C8A" w:rsidP="00383A8A">
            <w:pPr>
              <w:rPr>
                <w:rFonts w:ascii="Century Gothic" w:hAnsi="Century Gothic" w:cs="Arial"/>
                <w:b/>
                <w:sz w:val="20"/>
                <w:szCs w:val="20"/>
              </w:rPr>
            </w:pPr>
          </w:p>
          <w:p w:rsidR="00903C8A" w:rsidRPr="00903C8A" w:rsidRDefault="00903C8A" w:rsidP="00383A8A">
            <w:pPr>
              <w:rPr>
                <w:rFonts w:ascii="Century Gothic" w:hAnsi="Century Gothic" w:cs="Arial"/>
                <w:b/>
                <w:sz w:val="20"/>
                <w:szCs w:val="20"/>
              </w:rPr>
            </w:pPr>
            <w:r w:rsidRPr="00903C8A">
              <w:rPr>
                <w:rFonts w:ascii="Century Gothic" w:hAnsi="Century Gothic" w:cs="Arial"/>
                <w:b/>
                <w:sz w:val="20"/>
                <w:szCs w:val="20"/>
              </w:rPr>
              <w:t>Roofs (Externally):</w:t>
            </w:r>
          </w:p>
          <w:p w:rsidR="00903C8A" w:rsidRPr="00903C8A" w:rsidRDefault="00903C8A" w:rsidP="00383A8A">
            <w:pPr>
              <w:rPr>
                <w:rFonts w:ascii="Century Gothic" w:hAnsi="Century Gothic" w:cs="Arial"/>
                <w:b/>
                <w:sz w:val="20"/>
                <w:szCs w:val="20"/>
              </w:rPr>
            </w:pPr>
          </w:p>
          <w:p w:rsidR="00903C8A" w:rsidRPr="00903C8A" w:rsidRDefault="00903C8A" w:rsidP="00903C8A">
            <w:pPr>
              <w:pStyle w:val="ListParagraph"/>
              <w:numPr>
                <w:ilvl w:val="0"/>
                <w:numId w:val="37"/>
              </w:numPr>
              <w:rPr>
                <w:rFonts w:ascii="Century Gothic" w:hAnsi="Century Gothic" w:cs="Arial"/>
                <w:sz w:val="20"/>
                <w:szCs w:val="20"/>
              </w:rPr>
            </w:pPr>
            <w:r w:rsidRPr="00903C8A">
              <w:rPr>
                <w:rFonts w:ascii="Century Gothic" w:hAnsi="Century Gothic" w:cs="Arial"/>
                <w:sz w:val="20"/>
                <w:szCs w:val="20"/>
              </w:rPr>
              <w:t>Ensure that the batten sizes, spacing and fixings are compatible with the covering and each other</w:t>
            </w:r>
          </w:p>
          <w:p w:rsidR="00903C8A" w:rsidRPr="00903C8A" w:rsidRDefault="00903C8A" w:rsidP="00903C8A">
            <w:pPr>
              <w:pStyle w:val="ListParagraph"/>
              <w:numPr>
                <w:ilvl w:val="0"/>
                <w:numId w:val="37"/>
              </w:numPr>
              <w:rPr>
                <w:rFonts w:ascii="Century Gothic" w:hAnsi="Century Gothic" w:cs="Arial"/>
                <w:sz w:val="20"/>
                <w:szCs w:val="20"/>
              </w:rPr>
            </w:pPr>
            <w:r w:rsidRPr="00903C8A">
              <w:rPr>
                <w:rFonts w:ascii="Century Gothic" w:hAnsi="Century Gothic" w:cs="Arial"/>
                <w:sz w:val="20"/>
                <w:szCs w:val="20"/>
              </w:rPr>
              <w:t>All finishes (tiles, slates, lead or felt) should be free from damage, laid to falls where appropriate and finished to basic visual standard</w:t>
            </w:r>
          </w:p>
          <w:p w:rsidR="00903C8A" w:rsidRPr="00903C8A" w:rsidRDefault="00903C8A" w:rsidP="00903C8A">
            <w:pPr>
              <w:pStyle w:val="ListParagraph"/>
              <w:numPr>
                <w:ilvl w:val="0"/>
                <w:numId w:val="37"/>
              </w:numPr>
              <w:rPr>
                <w:rFonts w:ascii="Century Gothic" w:hAnsi="Century Gothic" w:cs="Arial"/>
                <w:sz w:val="20"/>
                <w:szCs w:val="20"/>
              </w:rPr>
            </w:pPr>
            <w:r w:rsidRPr="00903C8A">
              <w:rPr>
                <w:rFonts w:ascii="Century Gothic" w:hAnsi="Century Gothic" w:cs="Arial"/>
                <w:sz w:val="20"/>
                <w:szCs w:val="20"/>
              </w:rPr>
              <w:t xml:space="preserve">All coverings should be nailed, fixed, clipped to the correct specification in accordance with the relevant British/ European Standards or the manufacturers’ details </w:t>
            </w:r>
          </w:p>
          <w:p w:rsidR="00903C8A" w:rsidRPr="00903C8A" w:rsidRDefault="00903C8A" w:rsidP="00903C8A">
            <w:pPr>
              <w:pStyle w:val="ListParagraph"/>
              <w:numPr>
                <w:ilvl w:val="0"/>
                <w:numId w:val="37"/>
              </w:numPr>
              <w:rPr>
                <w:rFonts w:ascii="Century Gothic" w:hAnsi="Century Gothic" w:cs="Arial"/>
                <w:sz w:val="20"/>
                <w:szCs w:val="20"/>
              </w:rPr>
            </w:pPr>
            <w:r w:rsidRPr="00903C8A">
              <w:rPr>
                <w:rFonts w:ascii="Century Gothic" w:hAnsi="Century Gothic" w:cs="Arial"/>
                <w:sz w:val="20"/>
                <w:szCs w:val="20"/>
              </w:rPr>
              <w:t>Coverings and gauge are suitable for pitch</w:t>
            </w:r>
          </w:p>
          <w:p w:rsidR="00903C8A" w:rsidRPr="00903C8A" w:rsidRDefault="00903C8A" w:rsidP="00903C8A">
            <w:pPr>
              <w:pStyle w:val="ListParagraph"/>
              <w:numPr>
                <w:ilvl w:val="0"/>
                <w:numId w:val="37"/>
              </w:numPr>
              <w:rPr>
                <w:rFonts w:ascii="Century Gothic" w:hAnsi="Century Gothic" w:cs="Arial"/>
                <w:sz w:val="20"/>
                <w:szCs w:val="20"/>
              </w:rPr>
            </w:pPr>
            <w:r w:rsidRPr="00903C8A">
              <w:rPr>
                <w:rFonts w:ascii="Century Gothic" w:hAnsi="Century Gothic" w:cs="Arial"/>
                <w:sz w:val="20"/>
                <w:szCs w:val="20"/>
              </w:rPr>
              <w:t xml:space="preserve">All flashings and trays are correctly specified and positioned </w:t>
            </w:r>
          </w:p>
          <w:p w:rsidR="00903C8A" w:rsidRPr="00903C8A" w:rsidRDefault="00903C8A" w:rsidP="00903C8A">
            <w:pPr>
              <w:pStyle w:val="ListParagraph"/>
              <w:numPr>
                <w:ilvl w:val="0"/>
                <w:numId w:val="37"/>
              </w:numPr>
              <w:rPr>
                <w:rFonts w:ascii="Century Gothic" w:hAnsi="Century Gothic" w:cs="Arial"/>
                <w:sz w:val="20"/>
                <w:szCs w:val="20"/>
              </w:rPr>
            </w:pPr>
            <w:r w:rsidRPr="00903C8A">
              <w:rPr>
                <w:rFonts w:ascii="Century Gothic" w:hAnsi="Century Gothic" w:cs="Arial"/>
                <w:sz w:val="20"/>
                <w:szCs w:val="20"/>
              </w:rPr>
              <w:t>Adequate cross ventilation (where required) is provided</w:t>
            </w:r>
          </w:p>
          <w:p w:rsidR="00903C8A" w:rsidRPr="00903C8A" w:rsidRDefault="00903C8A" w:rsidP="00903C8A">
            <w:pPr>
              <w:pStyle w:val="ListParagraph"/>
              <w:numPr>
                <w:ilvl w:val="0"/>
                <w:numId w:val="37"/>
              </w:numPr>
              <w:rPr>
                <w:rFonts w:ascii="Century Gothic" w:hAnsi="Century Gothic" w:cs="Arial"/>
                <w:sz w:val="20"/>
                <w:szCs w:val="20"/>
              </w:rPr>
            </w:pPr>
            <w:r w:rsidRPr="00903C8A">
              <w:rPr>
                <w:rFonts w:ascii="Century Gothic" w:hAnsi="Century Gothic" w:cs="Arial"/>
                <w:sz w:val="20"/>
                <w:szCs w:val="20"/>
              </w:rPr>
              <w:t>Guttering’s and downpipes are installed correctly and connected to a suitable underground drainage system</w:t>
            </w:r>
          </w:p>
          <w:p w:rsidR="00903C8A" w:rsidRPr="00903C8A" w:rsidRDefault="00903C8A" w:rsidP="00383A8A">
            <w:pPr>
              <w:rPr>
                <w:rFonts w:ascii="Century Gothic" w:hAnsi="Century Gothic" w:cs="Arial"/>
                <w:sz w:val="20"/>
                <w:szCs w:val="20"/>
              </w:rPr>
            </w:pPr>
          </w:p>
          <w:p w:rsidR="00903C8A" w:rsidRPr="00903C8A" w:rsidRDefault="00903C8A" w:rsidP="00383A8A">
            <w:pPr>
              <w:rPr>
                <w:rFonts w:ascii="Century Gothic" w:hAnsi="Century Gothic" w:cs="Arial"/>
                <w:b/>
                <w:sz w:val="20"/>
                <w:szCs w:val="20"/>
              </w:rPr>
            </w:pPr>
            <w:r w:rsidRPr="00903C8A">
              <w:rPr>
                <w:rFonts w:ascii="Century Gothic" w:hAnsi="Century Gothic" w:cs="Arial"/>
                <w:b/>
                <w:sz w:val="20"/>
                <w:szCs w:val="20"/>
              </w:rPr>
              <w:t>Windows and doors:</w:t>
            </w:r>
          </w:p>
          <w:p w:rsidR="00903C8A" w:rsidRPr="00903C8A" w:rsidRDefault="00903C8A" w:rsidP="00383A8A">
            <w:pPr>
              <w:rPr>
                <w:rFonts w:ascii="Century Gothic" w:hAnsi="Century Gothic" w:cs="Arial"/>
                <w:b/>
                <w:sz w:val="20"/>
                <w:szCs w:val="20"/>
              </w:rPr>
            </w:pPr>
            <w:r w:rsidRPr="00903C8A">
              <w:rPr>
                <w:rFonts w:ascii="Century Gothic" w:hAnsi="Century Gothic" w:cs="Arial"/>
                <w:b/>
                <w:sz w:val="20"/>
                <w:szCs w:val="20"/>
              </w:rPr>
              <w:t xml:space="preserve"> </w:t>
            </w:r>
          </w:p>
          <w:p w:rsidR="00903C8A" w:rsidRPr="00903C8A" w:rsidRDefault="00903C8A" w:rsidP="00903C8A">
            <w:pPr>
              <w:pStyle w:val="ListParagraph"/>
              <w:numPr>
                <w:ilvl w:val="0"/>
                <w:numId w:val="38"/>
              </w:numPr>
              <w:rPr>
                <w:rFonts w:ascii="Century Gothic" w:hAnsi="Century Gothic" w:cs="Arial"/>
                <w:b/>
                <w:sz w:val="20"/>
                <w:szCs w:val="20"/>
              </w:rPr>
            </w:pPr>
            <w:r w:rsidRPr="00903C8A">
              <w:rPr>
                <w:rFonts w:ascii="Century Gothic" w:hAnsi="Century Gothic" w:cs="Arial"/>
                <w:sz w:val="20"/>
                <w:szCs w:val="20"/>
              </w:rPr>
              <w:t>Are frames appropriately fixed and glazing installed correctly</w:t>
            </w:r>
          </w:p>
          <w:p w:rsidR="00903C8A" w:rsidRPr="00903C8A" w:rsidRDefault="00903C8A" w:rsidP="00903C8A">
            <w:pPr>
              <w:pStyle w:val="ListParagraph"/>
              <w:numPr>
                <w:ilvl w:val="0"/>
                <w:numId w:val="38"/>
              </w:numPr>
              <w:rPr>
                <w:rFonts w:ascii="Century Gothic" w:hAnsi="Century Gothic" w:cs="Arial"/>
                <w:b/>
                <w:sz w:val="20"/>
                <w:szCs w:val="20"/>
              </w:rPr>
            </w:pPr>
            <w:r w:rsidRPr="00903C8A">
              <w:rPr>
                <w:rFonts w:ascii="Century Gothic" w:hAnsi="Century Gothic" w:cs="Arial"/>
                <w:sz w:val="20"/>
                <w:szCs w:val="20"/>
              </w:rPr>
              <w:t>Confirm gaps between the frames and the structural openings are not excessive (i.e. Max 10mm gap)</w:t>
            </w:r>
          </w:p>
          <w:p w:rsidR="00903C8A" w:rsidRPr="00903C8A" w:rsidRDefault="00903C8A" w:rsidP="00383A8A">
            <w:pPr>
              <w:pStyle w:val="ListParagraph"/>
              <w:ind w:left="780"/>
              <w:rPr>
                <w:rFonts w:ascii="Century Gothic" w:hAnsi="Century Gothic" w:cs="Arial"/>
                <w:b/>
                <w:sz w:val="20"/>
                <w:szCs w:val="20"/>
              </w:rPr>
            </w:pPr>
          </w:p>
        </w:tc>
        <w:tc>
          <w:tcPr>
            <w:tcW w:w="6550" w:type="dxa"/>
          </w:tcPr>
          <w:p w:rsidR="00903C8A" w:rsidRPr="00903C8A" w:rsidRDefault="00903C8A" w:rsidP="00383A8A">
            <w:pPr>
              <w:rPr>
                <w:rFonts w:ascii="Century Gothic" w:hAnsi="Century Gothic" w:cs="Arial"/>
                <w:sz w:val="20"/>
                <w:szCs w:val="20"/>
              </w:rPr>
            </w:pPr>
          </w:p>
        </w:tc>
      </w:tr>
      <w:tr w:rsidR="00903C8A" w:rsidRPr="00903C8A" w:rsidTr="00383A8A">
        <w:trPr>
          <w:trHeight w:val="833"/>
        </w:trPr>
        <w:tc>
          <w:tcPr>
            <w:tcW w:w="8623" w:type="dxa"/>
            <w:vAlign w:val="center"/>
          </w:tcPr>
          <w:p w:rsidR="00903C8A" w:rsidRPr="00903C8A" w:rsidRDefault="00903C8A" w:rsidP="00383A8A">
            <w:pPr>
              <w:rPr>
                <w:rFonts w:ascii="Century Gothic" w:hAnsi="Century Gothic" w:cs="Arial"/>
                <w:i/>
                <w:sz w:val="20"/>
                <w:szCs w:val="20"/>
              </w:rPr>
            </w:pPr>
            <w:r w:rsidRPr="00903C8A">
              <w:rPr>
                <w:rFonts w:ascii="Century Gothic" w:hAnsi="Century Gothic" w:cs="Arial"/>
                <w:b/>
                <w:sz w:val="20"/>
                <w:szCs w:val="20"/>
              </w:rPr>
              <w:t>Services</w:t>
            </w:r>
            <w:r w:rsidRPr="00903C8A">
              <w:rPr>
                <w:rFonts w:ascii="Century Gothic" w:hAnsi="Century Gothic" w:cs="Arial"/>
                <w:i/>
                <w:sz w:val="20"/>
                <w:szCs w:val="20"/>
              </w:rPr>
              <w:t xml:space="preserve"> – generally all services and service paths should be fitted in accordance with the appropriate British Standard and/or governing bodies’ guidance.</w:t>
            </w:r>
          </w:p>
        </w:tc>
        <w:tc>
          <w:tcPr>
            <w:tcW w:w="6550" w:type="dxa"/>
            <w:vAlign w:val="center"/>
          </w:tcPr>
          <w:p w:rsidR="00903C8A" w:rsidRPr="00903C8A" w:rsidRDefault="00903C8A" w:rsidP="00383A8A">
            <w:pPr>
              <w:rPr>
                <w:rFonts w:ascii="Century Gothic" w:hAnsi="Century Gothic" w:cs="Arial"/>
                <w:sz w:val="20"/>
                <w:szCs w:val="20"/>
              </w:rPr>
            </w:pPr>
          </w:p>
        </w:tc>
      </w:tr>
      <w:tr w:rsidR="00903C8A" w:rsidRPr="00903C8A" w:rsidTr="00383A8A">
        <w:tc>
          <w:tcPr>
            <w:tcW w:w="8623" w:type="dxa"/>
          </w:tcPr>
          <w:p w:rsidR="00903C8A" w:rsidRPr="00903C8A" w:rsidRDefault="00903C8A" w:rsidP="00383A8A">
            <w:pPr>
              <w:rPr>
                <w:rFonts w:ascii="Century Gothic" w:hAnsi="Century Gothic" w:cs="Arial"/>
                <w:b/>
                <w:sz w:val="20"/>
                <w:szCs w:val="20"/>
              </w:rPr>
            </w:pPr>
          </w:p>
          <w:p w:rsidR="00903C8A" w:rsidRPr="00903C8A" w:rsidRDefault="00903C8A" w:rsidP="00383A8A">
            <w:pPr>
              <w:rPr>
                <w:rFonts w:ascii="Century Gothic" w:hAnsi="Century Gothic" w:cs="Arial"/>
                <w:sz w:val="20"/>
                <w:szCs w:val="20"/>
              </w:rPr>
            </w:pPr>
            <w:r w:rsidRPr="00903C8A">
              <w:rPr>
                <w:rFonts w:ascii="Century Gothic" w:hAnsi="Century Gothic" w:cs="Arial"/>
                <w:b/>
                <w:sz w:val="20"/>
                <w:szCs w:val="20"/>
              </w:rPr>
              <w:t>Electrical</w:t>
            </w:r>
            <w:r w:rsidRPr="00903C8A">
              <w:rPr>
                <w:rFonts w:ascii="Century Gothic" w:hAnsi="Century Gothic" w:cs="Arial"/>
                <w:sz w:val="20"/>
                <w:szCs w:val="20"/>
              </w:rPr>
              <w:t>:</w:t>
            </w:r>
          </w:p>
          <w:p w:rsidR="00903C8A" w:rsidRPr="00903C8A" w:rsidRDefault="00903C8A" w:rsidP="00383A8A">
            <w:pPr>
              <w:rPr>
                <w:rFonts w:ascii="Century Gothic" w:hAnsi="Century Gothic" w:cs="Arial"/>
                <w:sz w:val="20"/>
                <w:szCs w:val="20"/>
              </w:rPr>
            </w:pPr>
          </w:p>
          <w:p w:rsidR="00903C8A" w:rsidRDefault="00903C8A" w:rsidP="00383A8A">
            <w:pPr>
              <w:rPr>
                <w:rFonts w:ascii="Century Gothic" w:hAnsi="Century Gothic" w:cs="Arial"/>
                <w:sz w:val="20"/>
                <w:szCs w:val="20"/>
              </w:rPr>
            </w:pPr>
            <w:r w:rsidRPr="00903C8A">
              <w:rPr>
                <w:rFonts w:ascii="Century Gothic" w:hAnsi="Century Gothic" w:cs="Arial"/>
                <w:sz w:val="20"/>
                <w:szCs w:val="20"/>
              </w:rPr>
              <w:t>Ensure that all works have been installed in accordance with the IEE Regulations. Checks made for:</w:t>
            </w:r>
          </w:p>
          <w:p w:rsidR="00903C8A" w:rsidRPr="00903C8A" w:rsidRDefault="00903C8A" w:rsidP="00383A8A">
            <w:pPr>
              <w:rPr>
                <w:rFonts w:ascii="Century Gothic" w:hAnsi="Century Gothic" w:cs="Arial"/>
                <w:sz w:val="20"/>
                <w:szCs w:val="20"/>
              </w:rPr>
            </w:pPr>
          </w:p>
          <w:p w:rsidR="00903C8A" w:rsidRPr="00903C8A" w:rsidRDefault="00903C8A" w:rsidP="00903C8A">
            <w:pPr>
              <w:pStyle w:val="ListParagraph"/>
              <w:numPr>
                <w:ilvl w:val="0"/>
                <w:numId w:val="29"/>
              </w:numPr>
              <w:rPr>
                <w:rFonts w:ascii="Century Gothic" w:hAnsi="Century Gothic" w:cs="Arial"/>
                <w:sz w:val="20"/>
                <w:szCs w:val="20"/>
              </w:rPr>
            </w:pPr>
            <w:r w:rsidRPr="00903C8A">
              <w:rPr>
                <w:rFonts w:ascii="Century Gothic" w:hAnsi="Century Gothic" w:cs="Arial"/>
                <w:sz w:val="20"/>
                <w:szCs w:val="20"/>
              </w:rPr>
              <w:t>Location of cable runs within floor and wall constructions – vertical and horizontal from sockets / switches</w:t>
            </w:r>
          </w:p>
          <w:p w:rsidR="00903C8A" w:rsidRPr="00903C8A" w:rsidRDefault="00903C8A" w:rsidP="00903C8A">
            <w:pPr>
              <w:pStyle w:val="ListParagraph"/>
              <w:numPr>
                <w:ilvl w:val="0"/>
                <w:numId w:val="29"/>
              </w:numPr>
              <w:rPr>
                <w:rFonts w:ascii="Century Gothic" w:hAnsi="Century Gothic" w:cs="Arial"/>
                <w:sz w:val="20"/>
                <w:szCs w:val="20"/>
              </w:rPr>
            </w:pPr>
            <w:r w:rsidRPr="00903C8A">
              <w:rPr>
                <w:rFonts w:ascii="Century Gothic" w:hAnsi="Century Gothic" w:cs="Arial"/>
                <w:sz w:val="20"/>
                <w:szCs w:val="20"/>
              </w:rPr>
              <w:t>Need for earthed protection</w:t>
            </w:r>
          </w:p>
          <w:p w:rsidR="00903C8A" w:rsidRPr="00903C8A" w:rsidRDefault="00903C8A" w:rsidP="00903C8A">
            <w:pPr>
              <w:pStyle w:val="ListParagraph"/>
              <w:numPr>
                <w:ilvl w:val="0"/>
                <w:numId w:val="29"/>
              </w:numPr>
              <w:rPr>
                <w:rFonts w:ascii="Century Gothic" w:hAnsi="Century Gothic" w:cs="Arial"/>
                <w:sz w:val="20"/>
                <w:szCs w:val="20"/>
              </w:rPr>
            </w:pPr>
            <w:r w:rsidRPr="00903C8A">
              <w:rPr>
                <w:rFonts w:ascii="Century Gothic" w:hAnsi="Century Gothic" w:cs="Arial"/>
                <w:sz w:val="20"/>
                <w:szCs w:val="20"/>
              </w:rPr>
              <w:t>Socket and switch heights</w:t>
            </w:r>
          </w:p>
          <w:p w:rsidR="00903C8A" w:rsidRPr="00903C8A" w:rsidRDefault="00903C8A" w:rsidP="00383A8A">
            <w:pPr>
              <w:pStyle w:val="ListParagraph"/>
              <w:rPr>
                <w:rFonts w:ascii="Century Gothic" w:hAnsi="Century Gothic" w:cs="Arial"/>
                <w:sz w:val="20"/>
                <w:szCs w:val="20"/>
              </w:rPr>
            </w:pPr>
          </w:p>
        </w:tc>
        <w:tc>
          <w:tcPr>
            <w:tcW w:w="6550" w:type="dxa"/>
          </w:tcPr>
          <w:p w:rsidR="00903C8A" w:rsidRPr="00903C8A" w:rsidRDefault="00903C8A" w:rsidP="00383A8A">
            <w:pPr>
              <w:rPr>
                <w:rFonts w:ascii="Century Gothic" w:hAnsi="Century Gothic" w:cs="Arial"/>
                <w:sz w:val="20"/>
                <w:szCs w:val="20"/>
              </w:rPr>
            </w:pPr>
          </w:p>
        </w:tc>
      </w:tr>
      <w:tr w:rsidR="00903C8A" w:rsidRPr="00903C8A" w:rsidTr="00383A8A">
        <w:tc>
          <w:tcPr>
            <w:tcW w:w="8623" w:type="dxa"/>
          </w:tcPr>
          <w:p w:rsidR="00903C8A" w:rsidRPr="00903C8A" w:rsidRDefault="00903C8A" w:rsidP="00383A8A">
            <w:pPr>
              <w:rPr>
                <w:rFonts w:ascii="Century Gothic" w:hAnsi="Century Gothic" w:cs="Arial"/>
                <w:b/>
                <w:sz w:val="20"/>
                <w:szCs w:val="20"/>
              </w:rPr>
            </w:pPr>
          </w:p>
          <w:p w:rsidR="00903C8A" w:rsidRPr="00903C8A" w:rsidRDefault="00903C8A" w:rsidP="00383A8A">
            <w:pPr>
              <w:rPr>
                <w:rFonts w:ascii="Century Gothic" w:hAnsi="Century Gothic" w:cs="Arial"/>
                <w:sz w:val="20"/>
                <w:szCs w:val="20"/>
              </w:rPr>
            </w:pPr>
            <w:r w:rsidRPr="00903C8A">
              <w:rPr>
                <w:rFonts w:ascii="Century Gothic" w:hAnsi="Century Gothic" w:cs="Arial"/>
                <w:b/>
                <w:sz w:val="20"/>
                <w:szCs w:val="20"/>
              </w:rPr>
              <w:t>Gas / solid fuel</w:t>
            </w:r>
            <w:r w:rsidRPr="00903C8A">
              <w:rPr>
                <w:rFonts w:ascii="Century Gothic" w:hAnsi="Century Gothic" w:cs="Arial"/>
                <w:sz w:val="20"/>
                <w:szCs w:val="20"/>
              </w:rPr>
              <w:t>:</w:t>
            </w:r>
          </w:p>
          <w:p w:rsidR="00903C8A" w:rsidRPr="00903C8A" w:rsidRDefault="00903C8A" w:rsidP="00383A8A">
            <w:pPr>
              <w:rPr>
                <w:rFonts w:ascii="Century Gothic" w:hAnsi="Century Gothic" w:cs="Arial"/>
                <w:sz w:val="20"/>
                <w:szCs w:val="20"/>
              </w:rPr>
            </w:pPr>
          </w:p>
          <w:p w:rsidR="00903C8A" w:rsidRPr="00903C8A" w:rsidRDefault="00903C8A" w:rsidP="00383A8A">
            <w:pPr>
              <w:rPr>
                <w:rFonts w:ascii="Century Gothic" w:hAnsi="Century Gothic" w:cs="Arial"/>
                <w:sz w:val="20"/>
                <w:szCs w:val="20"/>
              </w:rPr>
            </w:pPr>
            <w:r w:rsidRPr="00903C8A">
              <w:rPr>
                <w:rFonts w:ascii="Century Gothic" w:hAnsi="Century Gothic" w:cs="Arial"/>
                <w:sz w:val="20"/>
                <w:szCs w:val="20"/>
              </w:rPr>
              <w:t>Ensure that all works have been installed by a Corgi registered fitter. Checks made for:</w:t>
            </w:r>
          </w:p>
          <w:p w:rsidR="00903C8A" w:rsidRPr="00903C8A" w:rsidRDefault="00903C8A" w:rsidP="00383A8A">
            <w:pPr>
              <w:rPr>
                <w:rFonts w:ascii="Century Gothic" w:hAnsi="Century Gothic" w:cs="Arial"/>
                <w:sz w:val="20"/>
                <w:szCs w:val="20"/>
              </w:rPr>
            </w:pPr>
          </w:p>
          <w:p w:rsidR="00903C8A" w:rsidRPr="00903C8A" w:rsidRDefault="00903C8A" w:rsidP="00903C8A">
            <w:pPr>
              <w:pStyle w:val="ListParagraph"/>
              <w:numPr>
                <w:ilvl w:val="0"/>
                <w:numId w:val="30"/>
              </w:numPr>
              <w:rPr>
                <w:rFonts w:ascii="Century Gothic" w:hAnsi="Century Gothic" w:cs="Arial"/>
                <w:sz w:val="20"/>
                <w:szCs w:val="20"/>
              </w:rPr>
            </w:pPr>
            <w:r w:rsidRPr="00903C8A">
              <w:rPr>
                <w:rFonts w:ascii="Century Gothic" w:hAnsi="Century Gothic" w:cs="Arial"/>
                <w:sz w:val="20"/>
                <w:szCs w:val="20"/>
              </w:rPr>
              <w:t>Location and sizing of pipes</w:t>
            </w:r>
          </w:p>
          <w:p w:rsidR="00903C8A" w:rsidRPr="00903C8A" w:rsidRDefault="00903C8A" w:rsidP="00903C8A">
            <w:pPr>
              <w:pStyle w:val="ListParagraph"/>
              <w:numPr>
                <w:ilvl w:val="0"/>
                <w:numId w:val="30"/>
              </w:numPr>
              <w:rPr>
                <w:rFonts w:ascii="Century Gothic" w:hAnsi="Century Gothic" w:cs="Arial"/>
                <w:sz w:val="20"/>
                <w:szCs w:val="20"/>
              </w:rPr>
            </w:pPr>
            <w:r w:rsidRPr="00903C8A">
              <w:rPr>
                <w:rFonts w:ascii="Century Gothic" w:hAnsi="Century Gothic" w:cs="Arial"/>
                <w:sz w:val="20"/>
                <w:szCs w:val="20"/>
              </w:rPr>
              <w:t>Protection passing through walls / floors</w:t>
            </w:r>
          </w:p>
          <w:p w:rsidR="00903C8A" w:rsidRPr="00903C8A" w:rsidRDefault="00903C8A" w:rsidP="00903C8A">
            <w:pPr>
              <w:pStyle w:val="ListParagraph"/>
              <w:numPr>
                <w:ilvl w:val="0"/>
                <w:numId w:val="30"/>
              </w:numPr>
              <w:rPr>
                <w:rFonts w:ascii="Century Gothic" w:hAnsi="Century Gothic" w:cs="Arial"/>
                <w:sz w:val="20"/>
                <w:szCs w:val="20"/>
              </w:rPr>
            </w:pPr>
            <w:r w:rsidRPr="00903C8A">
              <w:rPr>
                <w:rFonts w:ascii="Century Gothic" w:hAnsi="Century Gothic" w:cs="Arial"/>
                <w:sz w:val="20"/>
                <w:szCs w:val="20"/>
              </w:rPr>
              <w:t>Damage</w:t>
            </w:r>
          </w:p>
          <w:p w:rsidR="00903C8A" w:rsidRPr="00903C8A" w:rsidRDefault="00903C8A" w:rsidP="00903C8A">
            <w:pPr>
              <w:pStyle w:val="ListParagraph"/>
              <w:numPr>
                <w:ilvl w:val="0"/>
                <w:numId w:val="30"/>
              </w:numPr>
              <w:rPr>
                <w:rFonts w:ascii="Century Gothic" w:hAnsi="Century Gothic" w:cs="Arial"/>
                <w:sz w:val="20"/>
                <w:szCs w:val="20"/>
              </w:rPr>
            </w:pPr>
            <w:r w:rsidRPr="00903C8A">
              <w:rPr>
                <w:rFonts w:ascii="Century Gothic" w:hAnsi="Century Gothic" w:cs="Arial"/>
                <w:sz w:val="20"/>
                <w:szCs w:val="20"/>
              </w:rPr>
              <w:t>Backfalls</w:t>
            </w:r>
          </w:p>
          <w:p w:rsidR="00903C8A" w:rsidRPr="00903C8A" w:rsidRDefault="00903C8A" w:rsidP="00903C8A">
            <w:pPr>
              <w:pStyle w:val="ListParagraph"/>
              <w:numPr>
                <w:ilvl w:val="0"/>
                <w:numId w:val="30"/>
              </w:numPr>
              <w:rPr>
                <w:rFonts w:ascii="Century Gothic" w:hAnsi="Century Gothic" w:cs="Arial"/>
                <w:sz w:val="20"/>
                <w:szCs w:val="20"/>
              </w:rPr>
            </w:pPr>
            <w:r w:rsidRPr="00903C8A">
              <w:rPr>
                <w:rFonts w:ascii="Century Gothic" w:hAnsi="Century Gothic" w:cs="Arial"/>
                <w:sz w:val="20"/>
                <w:szCs w:val="20"/>
              </w:rPr>
              <w:t>Connections</w:t>
            </w:r>
          </w:p>
          <w:p w:rsidR="00903C8A" w:rsidRPr="00903C8A" w:rsidRDefault="00903C8A" w:rsidP="00383A8A">
            <w:pPr>
              <w:pStyle w:val="ListParagraph"/>
              <w:rPr>
                <w:rFonts w:ascii="Century Gothic" w:hAnsi="Century Gothic" w:cs="Arial"/>
                <w:sz w:val="20"/>
                <w:szCs w:val="20"/>
              </w:rPr>
            </w:pPr>
          </w:p>
        </w:tc>
        <w:tc>
          <w:tcPr>
            <w:tcW w:w="6550" w:type="dxa"/>
          </w:tcPr>
          <w:p w:rsidR="00903C8A" w:rsidRPr="00903C8A" w:rsidRDefault="00903C8A" w:rsidP="00383A8A">
            <w:pPr>
              <w:rPr>
                <w:rFonts w:ascii="Century Gothic" w:hAnsi="Century Gothic" w:cs="Arial"/>
                <w:sz w:val="20"/>
                <w:szCs w:val="20"/>
              </w:rPr>
            </w:pPr>
          </w:p>
        </w:tc>
      </w:tr>
      <w:tr w:rsidR="00903C8A" w:rsidRPr="00903C8A" w:rsidTr="00383A8A">
        <w:tc>
          <w:tcPr>
            <w:tcW w:w="8623" w:type="dxa"/>
          </w:tcPr>
          <w:p w:rsidR="00903C8A" w:rsidRPr="00903C8A" w:rsidRDefault="00903C8A" w:rsidP="00383A8A">
            <w:pPr>
              <w:rPr>
                <w:rFonts w:ascii="Century Gothic" w:hAnsi="Century Gothic" w:cs="Arial"/>
                <w:b/>
                <w:sz w:val="20"/>
                <w:szCs w:val="20"/>
              </w:rPr>
            </w:pPr>
          </w:p>
          <w:p w:rsidR="00903C8A" w:rsidRPr="00903C8A" w:rsidRDefault="00903C8A" w:rsidP="00383A8A">
            <w:pPr>
              <w:rPr>
                <w:rFonts w:ascii="Century Gothic" w:hAnsi="Century Gothic" w:cs="Arial"/>
                <w:sz w:val="20"/>
                <w:szCs w:val="20"/>
              </w:rPr>
            </w:pPr>
            <w:r w:rsidRPr="00903C8A">
              <w:rPr>
                <w:rFonts w:ascii="Century Gothic" w:hAnsi="Century Gothic" w:cs="Arial"/>
                <w:b/>
                <w:sz w:val="20"/>
                <w:szCs w:val="20"/>
              </w:rPr>
              <w:t>Plumbing</w:t>
            </w:r>
            <w:r w:rsidRPr="00903C8A">
              <w:rPr>
                <w:rFonts w:ascii="Century Gothic" w:hAnsi="Century Gothic" w:cs="Arial"/>
                <w:sz w:val="20"/>
                <w:szCs w:val="20"/>
              </w:rPr>
              <w:t>:</w:t>
            </w:r>
          </w:p>
          <w:p w:rsidR="00903C8A" w:rsidRPr="00903C8A" w:rsidRDefault="00903C8A" w:rsidP="00383A8A">
            <w:pPr>
              <w:rPr>
                <w:rFonts w:ascii="Century Gothic" w:hAnsi="Century Gothic" w:cs="Arial"/>
                <w:sz w:val="20"/>
                <w:szCs w:val="20"/>
              </w:rPr>
            </w:pPr>
          </w:p>
          <w:p w:rsidR="00903C8A" w:rsidRPr="00903C8A" w:rsidRDefault="00903C8A" w:rsidP="00383A8A">
            <w:pPr>
              <w:rPr>
                <w:rFonts w:ascii="Century Gothic" w:hAnsi="Century Gothic" w:cs="Arial"/>
                <w:sz w:val="20"/>
                <w:szCs w:val="20"/>
              </w:rPr>
            </w:pPr>
            <w:r w:rsidRPr="00903C8A">
              <w:rPr>
                <w:rFonts w:ascii="Century Gothic" w:hAnsi="Century Gothic" w:cs="Arial"/>
                <w:sz w:val="20"/>
                <w:szCs w:val="20"/>
              </w:rPr>
              <w:t>Ensure all pipes are correctly clipped / fixed and protected. Check made for:</w:t>
            </w:r>
          </w:p>
          <w:p w:rsidR="00903C8A" w:rsidRPr="00903C8A" w:rsidRDefault="00903C8A" w:rsidP="00383A8A">
            <w:pPr>
              <w:rPr>
                <w:rFonts w:ascii="Century Gothic" w:hAnsi="Century Gothic" w:cs="Arial"/>
                <w:sz w:val="20"/>
                <w:szCs w:val="20"/>
              </w:rPr>
            </w:pPr>
          </w:p>
          <w:p w:rsidR="00903C8A" w:rsidRPr="00903C8A" w:rsidRDefault="00903C8A" w:rsidP="00903C8A">
            <w:pPr>
              <w:pStyle w:val="ListParagraph"/>
              <w:numPr>
                <w:ilvl w:val="0"/>
                <w:numId w:val="31"/>
              </w:numPr>
              <w:rPr>
                <w:rFonts w:ascii="Century Gothic" w:hAnsi="Century Gothic" w:cs="Arial"/>
                <w:sz w:val="20"/>
                <w:szCs w:val="20"/>
              </w:rPr>
            </w:pPr>
            <w:r w:rsidRPr="00903C8A">
              <w:rPr>
                <w:rFonts w:ascii="Century Gothic" w:hAnsi="Century Gothic" w:cs="Arial"/>
                <w:sz w:val="20"/>
                <w:szCs w:val="20"/>
              </w:rPr>
              <w:t>Location and sizing of pipes</w:t>
            </w:r>
          </w:p>
          <w:p w:rsidR="00903C8A" w:rsidRPr="00903C8A" w:rsidRDefault="00903C8A" w:rsidP="00903C8A">
            <w:pPr>
              <w:pStyle w:val="ListParagraph"/>
              <w:numPr>
                <w:ilvl w:val="0"/>
                <w:numId w:val="31"/>
              </w:numPr>
              <w:rPr>
                <w:rFonts w:ascii="Century Gothic" w:hAnsi="Century Gothic" w:cs="Arial"/>
                <w:sz w:val="20"/>
                <w:szCs w:val="20"/>
              </w:rPr>
            </w:pPr>
            <w:r w:rsidRPr="00903C8A">
              <w:rPr>
                <w:rFonts w:ascii="Century Gothic" w:hAnsi="Century Gothic" w:cs="Arial"/>
                <w:sz w:val="20"/>
                <w:szCs w:val="20"/>
              </w:rPr>
              <w:t>Protection passing through walls / floors</w:t>
            </w:r>
          </w:p>
          <w:p w:rsidR="00903C8A" w:rsidRPr="00903C8A" w:rsidRDefault="00903C8A" w:rsidP="00903C8A">
            <w:pPr>
              <w:pStyle w:val="ListParagraph"/>
              <w:numPr>
                <w:ilvl w:val="0"/>
                <w:numId w:val="31"/>
              </w:numPr>
              <w:rPr>
                <w:rFonts w:ascii="Century Gothic" w:hAnsi="Century Gothic" w:cs="Arial"/>
                <w:sz w:val="20"/>
                <w:szCs w:val="20"/>
              </w:rPr>
            </w:pPr>
            <w:r w:rsidRPr="00903C8A">
              <w:rPr>
                <w:rFonts w:ascii="Century Gothic" w:hAnsi="Century Gothic" w:cs="Arial"/>
                <w:sz w:val="20"/>
                <w:szCs w:val="20"/>
              </w:rPr>
              <w:t>Damage</w:t>
            </w:r>
          </w:p>
          <w:p w:rsidR="00903C8A" w:rsidRPr="00903C8A" w:rsidRDefault="00903C8A" w:rsidP="00903C8A">
            <w:pPr>
              <w:pStyle w:val="ListParagraph"/>
              <w:numPr>
                <w:ilvl w:val="0"/>
                <w:numId w:val="31"/>
              </w:numPr>
              <w:rPr>
                <w:rFonts w:ascii="Century Gothic" w:hAnsi="Century Gothic" w:cs="Arial"/>
                <w:sz w:val="20"/>
                <w:szCs w:val="20"/>
              </w:rPr>
            </w:pPr>
            <w:r w:rsidRPr="00903C8A">
              <w:rPr>
                <w:rFonts w:ascii="Century Gothic" w:hAnsi="Century Gothic" w:cs="Arial"/>
                <w:sz w:val="20"/>
                <w:szCs w:val="20"/>
              </w:rPr>
              <w:t>Backfalls</w:t>
            </w:r>
          </w:p>
          <w:p w:rsidR="00903C8A" w:rsidRPr="00903C8A" w:rsidRDefault="00903C8A" w:rsidP="00903C8A">
            <w:pPr>
              <w:pStyle w:val="ListParagraph"/>
              <w:numPr>
                <w:ilvl w:val="0"/>
                <w:numId w:val="31"/>
              </w:numPr>
              <w:rPr>
                <w:rFonts w:ascii="Century Gothic" w:hAnsi="Century Gothic" w:cs="Arial"/>
                <w:sz w:val="20"/>
                <w:szCs w:val="20"/>
              </w:rPr>
            </w:pPr>
            <w:r w:rsidRPr="00903C8A">
              <w:rPr>
                <w:rFonts w:ascii="Century Gothic" w:hAnsi="Century Gothic" w:cs="Arial"/>
                <w:sz w:val="20"/>
                <w:szCs w:val="20"/>
              </w:rPr>
              <w:t>Connections</w:t>
            </w:r>
          </w:p>
          <w:p w:rsidR="00903C8A" w:rsidRPr="00903C8A" w:rsidRDefault="00903C8A" w:rsidP="00903C8A">
            <w:pPr>
              <w:pStyle w:val="ListParagraph"/>
              <w:numPr>
                <w:ilvl w:val="0"/>
                <w:numId w:val="31"/>
              </w:numPr>
              <w:rPr>
                <w:rFonts w:ascii="Century Gothic" w:hAnsi="Century Gothic" w:cs="Arial"/>
                <w:sz w:val="20"/>
                <w:szCs w:val="20"/>
              </w:rPr>
            </w:pPr>
            <w:r w:rsidRPr="00903C8A">
              <w:rPr>
                <w:rFonts w:ascii="Century Gothic" w:hAnsi="Century Gothic" w:cs="Arial"/>
                <w:sz w:val="20"/>
                <w:szCs w:val="20"/>
              </w:rPr>
              <w:t>Soil and vent pipes in roof space connect to roof terminals / Anti vac caps installed?</w:t>
            </w:r>
          </w:p>
          <w:p w:rsidR="00903C8A" w:rsidRPr="00903C8A" w:rsidRDefault="00903C8A" w:rsidP="00903C8A">
            <w:pPr>
              <w:pStyle w:val="ListParagraph"/>
              <w:numPr>
                <w:ilvl w:val="0"/>
                <w:numId w:val="31"/>
              </w:numPr>
              <w:rPr>
                <w:rFonts w:ascii="Century Gothic" w:hAnsi="Century Gothic" w:cs="Arial"/>
                <w:sz w:val="20"/>
                <w:szCs w:val="20"/>
              </w:rPr>
            </w:pPr>
            <w:r w:rsidRPr="00903C8A">
              <w:rPr>
                <w:rFonts w:ascii="Century Gothic" w:hAnsi="Century Gothic" w:cs="Arial"/>
                <w:sz w:val="20"/>
                <w:szCs w:val="20"/>
              </w:rPr>
              <w:t>Ventilation ducts all connected up and connected to appliances and outlets?</w:t>
            </w:r>
          </w:p>
          <w:p w:rsidR="00903C8A" w:rsidRPr="00903C8A" w:rsidRDefault="00903C8A" w:rsidP="00383A8A">
            <w:pPr>
              <w:pStyle w:val="ListParagraph"/>
              <w:rPr>
                <w:rFonts w:ascii="Century Gothic" w:hAnsi="Century Gothic" w:cs="Arial"/>
                <w:sz w:val="20"/>
                <w:szCs w:val="20"/>
              </w:rPr>
            </w:pPr>
          </w:p>
        </w:tc>
        <w:tc>
          <w:tcPr>
            <w:tcW w:w="6550" w:type="dxa"/>
          </w:tcPr>
          <w:p w:rsidR="00903C8A" w:rsidRPr="00903C8A" w:rsidRDefault="00903C8A" w:rsidP="00383A8A">
            <w:pPr>
              <w:rPr>
                <w:rFonts w:ascii="Century Gothic" w:hAnsi="Century Gothic" w:cs="Arial"/>
                <w:sz w:val="20"/>
                <w:szCs w:val="20"/>
              </w:rPr>
            </w:pPr>
          </w:p>
        </w:tc>
      </w:tr>
      <w:tr w:rsidR="00903C8A" w:rsidRPr="00903C8A" w:rsidTr="00383A8A">
        <w:tc>
          <w:tcPr>
            <w:tcW w:w="8623" w:type="dxa"/>
          </w:tcPr>
          <w:p w:rsidR="00903C8A" w:rsidRPr="00903C8A" w:rsidRDefault="00903C8A" w:rsidP="00383A8A">
            <w:pPr>
              <w:rPr>
                <w:rFonts w:ascii="Century Gothic" w:hAnsi="Century Gothic" w:cs="Arial"/>
                <w:b/>
                <w:sz w:val="20"/>
                <w:szCs w:val="20"/>
              </w:rPr>
            </w:pPr>
          </w:p>
          <w:p w:rsidR="00903C8A" w:rsidRPr="00903C8A" w:rsidRDefault="00903C8A" w:rsidP="00383A8A">
            <w:pPr>
              <w:rPr>
                <w:rFonts w:ascii="Century Gothic" w:hAnsi="Century Gothic" w:cs="Arial"/>
                <w:b/>
                <w:sz w:val="20"/>
                <w:szCs w:val="20"/>
              </w:rPr>
            </w:pPr>
            <w:r w:rsidRPr="00903C8A">
              <w:rPr>
                <w:rFonts w:ascii="Century Gothic" w:hAnsi="Century Gothic" w:cs="Arial"/>
                <w:b/>
                <w:sz w:val="20"/>
                <w:szCs w:val="20"/>
              </w:rPr>
              <w:t>Miscellaneous:</w:t>
            </w:r>
          </w:p>
          <w:p w:rsidR="00903C8A" w:rsidRPr="00903C8A" w:rsidRDefault="00903C8A" w:rsidP="00383A8A">
            <w:pPr>
              <w:rPr>
                <w:rFonts w:ascii="Century Gothic" w:hAnsi="Century Gothic" w:cs="Arial"/>
                <w:b/>
                <w:sz w:val="20"/>
                <w:szCs w:val="20"/>
              </w:rPr>
            </w:pPr>
          </w:p>
          <w:p w:rsidR="00903C8A" w:rsidRPr="00903C8A" w:rsidRDefault="00903C8A" w:rsidP="00903C8A">
            <w:pPr>
              <w:pStyle w:val="ListParagraph"/>
              <w:numPr>
                <w:ilvl w:val="0"/>
                <w:numId w:val="32"/>
              </w:numPr>
              <w:rPr>
                <w:rFonts w:ascii="Century Gothic" w:hAnsi="Century Gothic" w:cs="Arial"/>
                <w:sz w:val="20"/>
                <w:szCs w:val="20"/>
              </w:rPr>
            </w:pPr>
            <w:r w:rsidRPr="00903C8A">
              <w:rPr>
                <w:rFonts w:ascii="Century Gothic" w:hAnsi="Century Gothic" w:cs="Arial"/>
                <w:sz w:val="20"/>
                <w:szCs w:val="20"/>
              </w:rPr>
              <w:t xml:space="preserve">Staircases – ensure that the staircase has a minimum suitable width, the correct headroom, pitch, riser and going, together with a correctly located and fixed handrail and balustrading </w:t>
            </w:r>
          </w:p>
          <w:p w:rsidR="00903C8A" w:rsidRPr="00903C8A" w:rsidRDefault="00903C8A" w:rsidP="00903C8A">
            <w:pPr>
              <w:pStyle w:val="ListParagraph"/>
              <w:numPr>
                <w:ilvl w:val="0"/>
                <w:numId w:val="32"/>
              </w:numPr>
              <w:rPr>
                <w:rFonts w:ascii="Century Gothic" w:hAnsi="Century Gothic" w:cs="Arial"/>
                <w:sz w:val="20"/>
                <w:szCs w:val="20"/>
              </w:rPr>
            </w:pPr>
            <w:r w:rsidRPr="00903C8A">
              <w:rPr>
                <w:rFonts w:ascii="Century Gothic" w:hAnsi="Century Gothic" w:cs="Arial"/>
                <w:sz w:val="20"/>
                <w:szCs w:val="20"/>
              </w:rPr>
              <w:t>First fix carpentry in place, plumb and square</w:t>
            </w:r>
          </w:p>
          <w:p w:rsidR="00903C8A" w:rsidRPr="00903C8A" w:rsidRDefault="00903C8A" w:rsidP="00903C8A">
            <w:pPr>
              <w:pStyle w:val="ListParagraph"/>
              <w:numPr>
                <w:ilvl w:val="0"/>
                <w:numId w:val="32"/>
              </w:numPr>
              <w:rPr>
                <w:rFonts w:ascii="Century Gothic" w:hAnsi="Century Gothic" w:cs="Arial"/>
                <w:sz w:val="20"/>
                <w:szCs w:val="20"/>
              </w:rPr>
            </w:pPr>
            <w:r w:rsidRPr="00903C8A">
              <w:rPr>
                <w:rFonts w:ascii="Century Gothic" w:hAnsi="Century Gothic" w:cs="Arial"/>
                <w:sz w:val="20"/>
                <w:szCs w:val="20"/>
              </w:rPr>
              <w:t>Fireplaces, hearths and chimneys properly constructed</w:t>
            </w:r>
          </w:p>
          <w:p w:rsidR="00903C8A" w:rsidRPr="00903C8A" w:rsidRDefault="00903C8A" w:rsidP="00383A8A">
            <w:pPr>
              <w:ind w:left="360"/>
              <w:rPr>
                <w:rFonts w:ascii="Century Gothic" w:hAnsi="Century Gothic" w:cs="Arial"/>
                <w:sz w:val="20"/>
                <w:szCs w:val="20"/>
              </w:rPr>
            </w:pPr>
          </w:p>
        </w:tc>
        <w:tc>
          <w:tcPr>
            <w:tcW w:w="6550" w:type="dxa"/>
          </w:tcPr>
          <w:p w:rsidR="00903C8A" w:rsidRPr="00903C8A" w:rsidRDefault="00903C8A" w:rsidP="00383A8A">
            <w:pPr>
              <w:rPr>
                <w:rFonts w:ascii="Century Gothic" w:hAnsi="Century Gothic" w:cs="Arial"/>
                <w:sz w:val="20"/>
                <w:szCs w:val="20"/>
              </w:rPr>
            </w:pPr>
          </w:p>
        </w:tc>
      </w:tr>
      <w:tr w:rsidR="00903C8A" w:rsidRPr="00903C8A" w:rsidTr="00383A8A">
        <w:tc>
          <w:tcPr>
            <w:tcW w:w="8623" w:type="dxa"/>
          </w:tcPr>
          <w:p w:rsidR="00903C8A" w:rsidRPr="00903C8A" w:rsidRDefault="00903C8A" w:rsidP="00383A8A">
            <w:pPr>
              <w:rPr>
                <w:rFonts w:ascii="Century Gothic" w:hAnsi="Century Gothic" w:cs="Arial"/>
                <w:b/>
                <w:sz w:val="20"/>
                <w:szCs w:val="20"/>
              </w:rPr>
            </w:pPr>
          </w:p>
          <w:p w:rsidR="00903C8A" w:rsidRPr="00903C8A" w:rsidRDefault="00903C8A" w:rsidP="00383A8A">
            <w:pPr>
              <w:rPr>
                <w:rFonts w:ascii="Century Gothic" w:hAnsi="Century Gothic" w:cs="Arial"/>
                <w:b/>
                <w:sz w:val="20"/>
                <w:szCs w:val="20"/>
              </w:rPr>
            </w:pPr>
            <w:r w:rsidRPr="00903C8A">
              <w:rPr>
                <w:rFonts w:ascii="Century Gothic" w:hAnsi="Century Gothic" w:cs="Arial"/>
                <w:b/>
                <w:sz w:val="20"/>
                <w:szCs w:val="20"/>
              </w:rPr>
              <w:t>Conservatories:</w:t>
            </w:r>
          </w:p>
          <w:p w:rsidR="00903C8A" w:rsidRPr="00903C8A" w:rsidRDefault="00903C8A" w:rsidP="00383A8A">
            <w:pPr>
              <w:rPr>
                <w:rFonts w:ascii="Century Gothic" w:hAnsi="Century Gothic" w:cs="Arial"/>
                <w:b/>
                <w:sz w:val="20"/>
                <w:szCs w:val="20"/>
              </w:rPr>
            </w:pPr>
          </w:p>
          <w:p w:rsidR="00903C8A" w:rsidRPr="00903C8A" w:rsidRDefault="00903C8A" w:rsidP="00903C8A">
            <w:pPr>
              <w:pStyle w:val="ListParagraph"/>
              <w:numPr>
                <w:ilvl w:val="0"/>
                <w:numId w:val="34"/>
              </w:numPr>
              <w:rPr>
                <w:rFonts w:ascii="Century Gothic" w:hAnsi="Century Gothic" w:cs="Arial"/>
                <w:sz w:val="20"/>
                <w:szCs w:val="20"/>
              </w:rPr>
            </w:pPr>
            <w:r w:rsidRPr="00903C8A">
              <w:rPr>
                <w:rFonts w:ascii="Century Gothic" w:hAnsi="Century Gothic" w:cs="Arial"/>
                <w:sz w:val="20"/>
                <w:szCs w:val="20"/>
              </w:rPr>
              <w:t>Ensure that they are constructed to the same standard as the remainder of the home and form a weather tight and stable addition to the house</w:t>
            </w:r>
          </w:p>
          <w:p w:rsidR="00903C8A" w:rsidRPr="00903C8A" w:rsidRDefault="00903C8A" w:rsidP="00903C8A">
            <w:pPr>
              <w:pStyle w:val="ListParagraph"/>
              <w:numPr>
                <w:ilvl w:val="0"/>
                <w:numId w:val="34"/>
              </w:numPr>
              <w:rPr>
                <w:rFonts w:ascii="Century Gothic" w:hAnsi="Century Gothic" w:cs="Arial"/>
                <w:sz w:val="20"/>
                <w:szCs w:val="20"/>
              </w:rPr>
            </w:pPr>
            <w:r w:rsidRPr="00903C8A">
              <w:rPr>
                <w:rFonts w:ascii="Century Gothic" w:hAnsi="Century Gothic" w:cs="Arial"/>
                <w:sz w:val="20"/>
                <w:szCs w:val="20"/>
              </w:rPr>
              <w:t>In addition, ensure that cavity trays are installed as per any other abutment</w:t>
            </w:r>
          </w:p>
          <w:p w:rsidR="00903C8A" w:rsidRPr="00903C8A" w:rsidRDefault="00903C8A" w:rsidP="00383A8A">
            <w:pPr>
              <w:pStyle w:val="ListParagraph"/>
              <w:ind w:left="780"/>
              <w:rPr>
                <w:rFonts w:ascii="Century Gothic" w:hAnsi="Century Gothic" w:cs="Arial"/>
                <w:sz w:val="20"/>
                <w:szCs w:val="20"/>
              </w:rPr>
            </w:pPr>
          </w:p>
          <w:p w:rsidR="00903C8A" w:rsidRPr="00903C8A" w:rsidRDefault="00903C8A" w:rsidP="00383A8A">
            <w:pPr>
              <w:pStyle w:val="ListParagraph"/>
              <w:ind w:left="780"/>
              <w:rPr>
                <w:rFonts w:ascii="Century Gothic" w:hAnsi="Century Gothic" w:cs="Arial"/>
                <w:sz w:val="20"/>
                <w:szCs w:val="20"/>
              </w:rPr>
            </w:pPr>
          </w:p>
          <w:p w:rsidR="00903C8A" w:rsidRPr="00903C8A" w:rsidRDefault="00903C8A" w:rsidP="00383A8A">
            <w:pPr>
              <w:pStyle w:val="ListParagraph"/>
              <w:ind w:left="780"/>
              <w:rPr>
                <w:rFonts w:ascii="Century Gothic" w:hAnsi="Century Gothic" w:cs="Arial"/>
                <w:sz w:val="20"/>
                <w:szCs w:val="20"/>
              </w:rPr>
            </w:pPr>
          </w:p>
        </w:tc>
        <w:tc>
          <w:tcPr>
            <w:tcW w:w="6550" w:type="dxa"/>
          </w:tcPr>
          <w:p w:rsidR="00903C8A" w:rsidRPr="00903C8A" w:rsidRDefault="00903C8A" w:rsidP="00383A8A">
            <w:pPr>
              <w:rPr>
                <w:rFonts w:ascii="Century Gothic" w:hAnsi="Century Gothic" w:cs="Arial"/>
                <w:sz w:val="20"/>
                <w:szCs w:val="20"/>
              </w:rPr>
            </w:pPr>
          </w:p>
        </w:tc>
      </w:tr>
      <w:tr w:rsidR="00903C8A" w:rsidRPr="00903C8A" w:rsidTr="00383A8A">
        <w:tc>
          <w:tcPr>
            <w:tcW w:w="8623" w:type="dxa"/>
          </w:tcPr>
          <w:p w:rsidR="00903C8A" w:rsidRPr="00903C8A" w:rsidRDefault="00903C8A" w:rsidP="00383A8A">
            <w:pPr>
              <w:rPr>
                <w:rFonts w:ascii="Century Gothic" w:hAnsi="Century Gothic" w:cs="Arial"/>
                <w:b/>
                <w:sz w:val="20"/>
                <w:szCs w:val="20"/>
              </w:rPr>
            </w:pPr>
          </w:p>
          <w:p w:rsidR="00903C8A" w:rsidRPr="00903C8A" w:rsidRDefault="00903C8A" w:rsidP="00383A8A">
            <w:pPr>
              <w:rPr>
                <w:rFonts w:ascii="Century Gothic" w:hAnsi="Century Gothic" w:cs="Arial"/>
                <w:b/>
                <w:sz w:val="20"/>
                <w:szCs w:val="20"/>
              </w:rPr>
            </w:pPr>
            <w:r w:rsidRPr="00903C8A">
              <w:rPr>
                <w:rFonts w:ascii="Century Gothic" w:hAnsi="Century Gothic" w:cs="Arial"/>
                <w:b/>
                <w:sz w:val="20"/>
                <w:szCs w:val="20"/>
              </w:rPr>
              <w:t xml:space="preserve">Integral garage: </w:t>
            </w:r>
          </w:p>
          <w:p w:rsidR="00903C8A" w:rsidRPr="00903C8A" w:rsidRDefault="00903C8A" w:rsidP="00383A8A">
            <w:pPr>
              <w:rPr>
                <w:rFonts w:ascii="Century Gothic" w:hAnsi="Century Gothic" w:cs="Arial"/>
                <w:b/>
                <w:sz w:val="20"/>
                <w:szCs w:val="20"/>
              </w:rPr>
            </w:pPr>
          </w:p>
          <w:p w:rsidR="00903C8A" w:rsidRPr="00903C8A" w:rsidRDefault="00903C8A" w:rsidP="00903C8A">
            <w:pPr>
              <w:pStyle w:val="ListParagraph"/>
              <w:numPr>
                <w:ilvl w:val="0"/>
                <w:numId w:val="35"/>
              </w:numPr>
              <w:rPr>
                <w:rFonts w:ascii="Century Gothic" w:hAnsi="Century Gothic" w:cs="Arial"/>
                <w:sz w:val="20"/>
                <w:szCs w:val="20"/>
              </w:rPr>
            </w:pPr>
            <w:r w:rsidRPr="00903C8A">
              <w:rPr>
                <w:rFonts w:ascii="Century Gothic" w:hAnsi="Century Gothic" w:cs="Arial"/>
                <w:sz w:val="20"/>
                <w:szCs w:val="20"/>
              </w:rPr>
              <w:t xml:space="preserve">Ensure that it is finished internally to a reasonable, basic level of decoration appropriate for its intended use. </w:t>
            </w:r>
          </w:p>
          <w:p w:rsidR="00903C8A" w:rsidRPr="00903C8A" w:rsidRDefault="00903C8A" w:rsidP="00903C8A">
            <w:pPr>
              <w:pStyle w:val="ListParagraph"/>
              <w:numPr>
                <w:ilvl w:val="0"/>
                <w:numId w:val="35"/>
              </w:numPr>
              <w:rPr>
                <w:rFonts w:ascii="Century Gothic" w:hAnsi="Century Gothic" w:cs="Arial"/>
                <w:sz w:val="20"/>
                <w:szCs w:val="20"/>
              </w:rPr>
            </w:pPr>
            <w:r w:rsidRPr="00903C8A">
              <w:rPr>
                <w:rFonts w:ascii="Century Gothic" w:hAnsi="Century Gothic" w:cs="Arial"/>
                <w:sz w:val="20"/>
                <w:szCs w:val="20"/>
              </w:rPr>
              <w:t xml:space="preserve">It is weather tight not necessarily watertight, 100mm brick wall) and </w:t>
            </w:r>
          </w:p>
          <w:p w:rsidR="00903C8A" w:rsidRPr="00903C8A" w:rsidRDefault="00903C8A" w:rsidP="00903C8A">
            <w:pPr>
              <w:pStyle w:val="ListParagraph"/>
              <w:numPr>
                <w:ilvl w:val="0"/>
                <w:numId w:val="35"/>
              </w:numPr>
              <w:rPr>
                <w:rFonts w:ascii="Century Gothic" w:hAnsi="Century Gothic" w:cs="Arial"/>
                <w:sz w:val="20"/>
                <w:szCs w:val="20"/>
              </w:rPr>
            </w:pPr>
            <w:r w:rsidRPr="00903C8A">
              <w:rPr>
                <w:rFonts w:ascii="Century Gothic" w:hAnsi="Century Gothic" w:cs="Arial"/>
                <w:sz w:val="20"/>
                <w:szCs w:val="20"/>
              </w:rPr>
              <w:t>Where abutting the house incorporates a suitable cavity tray and flashing</w:t>
            </w:r>
          </w:p>
          <w:p w:rsidR="00903C8A" w:rsidRPr="00903C8A" w:rsidRDefault="00903C8A" w:rsidP="00903C8A">
            <w:pPr>
              <w:pStyle w:val="ListParagraph"/>
              <w:numPr>
                <w:ilvl w:val="0"/>
                <w:numId w:val="35"/>
              </w:numPr>
              <w:rPr>
                <w:rFonts w:ascii="Century Gothic" w:hAnsi="Century Gothic" w:cs="Arial"/>
                <w:sz w:val="20"/>
                <w:szCs w:val="20"/>
              </w:rPr>
            </w:pPr>
            <w:r w:rsidRPr="00903C8A">
              <w:rPr>
                <w:rFonts w:ascii="Century Gothic" w:hAnsi="Century Gothic" w:cs="Arial"/>
                <w:sz w:val="20"/>
                <w:szCs w:val="20"/>
              </w:rPr>
              <w:t>Ensure fire stopping is complete</w:t>
            </w:r>
          </w:p>
          <w:p w:rsidR="00903C8A" w:rsidRPr="00903C8A" w:rsidRDefault="00903C8A" w:rsidP="00383A8A">
            <w:pPr>
              <w:pStyle w:val="ListParagraph"/>
              <w:rPr>
                <w:rFonts w:ascii="Century Gothic" w:hAnsi="Century Gothic" w:cs="Arial"/>
                <w:sz w:val="20"/>
                <w:szCs w:val="20"/>
              </w:rPr>
            </w:pPr>
          </w:p>
        </w:tc>
        <w:tc>
          <w:tcPr>
            <w:tcW w:w="6550" w:type="dxa"/>
          </w:tcPr>
          <w:p w:rsidR="00903C8A" w:rsidRPr="00903C8A" w:rsidRDefault="00903C8A" w:rsidP="00383A8A">
            <w:pPr>
              <w:rPr>
                <w:rFonts w:ascii="Century Gothic" w:hAnsi="Century Gothic" w:cs="Arial"/>
                <w:sz w:val="20"/>
                <w:szCs w:val="20"/>
              </w:rPr>
            </w:pPr>
          </w:p>
        </w:tc>
      </w:tr>
      <w:tr w:rsidR="00903C8A" w:rsidRPr="00903C8A" w:rsidTr="00383A8A">
        <w:trPr>
          <w:trHeight w:val="70"/>
        </w:trPr>
        <w:tc>
          <w:tcPr>
            <w:tcW w:w="8623" w:type="dxa"/>
          </w:tcPr>
          <w:p w:rsidR="00903C8A" w:rsidRPr="00903C8A" w:rsidRDefault="00903C8A" w:rsidP="00383A8A">
            <w:pPr>
              <w:rPr>
                <w:rFonts w:ascii="Century Gothic" w:hAnsi="Century Gothic" w:cs="Arial"/>
                <w:b/>
                <w:sz w:val="20"/>
                <w:szCs w:val="20"/>
              </w:rPr>
            </w:pPr>
          </w:p>
          <w:p w:rsidR="00903C8A" w:rsidRPr="00903C8A" w:rsidRDefault="00903C8A" w:rsidP="00383A8A">
            <w:pPr>
              <w:rPr>
                <w:rFonts w:ascii="Century Gothic" w:hAnsi="Century Gothic" w:cs="Arial"/>
                <w:b/>
                <w:sz w:val="20"/>
                <w:szCs w:val="20"/>
              </w:rPr>
            </w:pPr>
            <w:r w:rsidRPr="00903C8A">
              <w:rPr>
                <w:rFonts w:ascii="Century Gothic" w:hAnsi="Century Gothic" w:cs="Arial"/>
                <w:b/>
                <w:sz w:val="20"/>
                <w:szCs w:val="20"/>
              </w:rPr>
              <w:t>Basements:</w:t>
            </w:r>
          </w:p>
          <w:p w:rsidR="00903C8A" w:rsidRPr="00903C8A" w:rsidRDefault="00903C8A" w:rsidP="00383A8A">
            <w:pPr>
              <w:rPr>
                <w:rFonts w:ascii="Century Gothic" w:hAnsi="Century Gothic" w:cs="Arial"/>
                <w:b/>
                <w:sz w:val="20"/>
                <w:szCs w:val="20"/>
              </w:rPr>
            </w:pPr>
          </w:p>
          <w:p w:rsidR="00903C8A" w:rsidRPr="00903C8A" w:rsidRDefault="00903C8A" w:rsidP="00903C8A">
            <w:pPr>
              <w:pStyle w:val="ListParagraph"/>
              <w:numPr>
                <w:ilvl w:val="0"/>
                <w:numId w:val="36"/>
              </w:numPr>
              <w:rPr>
                <w:rFonts w:ascii="Century Gothic" w:hAnsi="Century Gothic" w:cs="Arial"/>
                <w:sz w:val="20"/>
                <w:szCs w:val="20"/>
              </w:rPr>
            </w:pPr>
            <w:r w:rsidRPr="00903C8A">
              <w:rPr>
                <w:rFonts w:ascii="Century Gothic" w:hAnsi="Century Gothic" w:cs="Arial"/>
                <w:sz w:val="20"/>
                <w:szCs w:val="20"/>
              </w:rPr>
              <w:t>Ensure that all tanking is correctly installed and linked to the cavity tray, DPC and DPM of the above ground structure</w:t>
            </w:r>
          </w:p>
          <w:p w:rsidR="00903C8A" w:rsidRPr="00903C8A" w:rsidRDefault="00903C8A" w:rsidP="00903C8A">
            <w:pPr>
              <w:pStyle w:val="ListParagraph"/>
              <w:numPr>
                <w:ilvl w:val="0"/>
                <w:numId w:val="36"/>
              </w:numPr>
              <w:rPr>
                <w:rFonts w:ascii="Century Gothic" w:hAnsi="Century Gothic" w:cs="Arial"/>
                <w:sz w:val="20"/>
                <w:szCs w:val="20"/>
              </w:rPr>
            </w:pPr>
            <w:r w:rsidRPr="00903C8A">
              <w:rPr>
                <w:rFonts w:ascii="Century Gothic" w:hAnsi="Century Gothic" w:cs="Arial"/>
                <w:sz w:val="20"/>
                <w:szCs w:val="20"/>
              </w:rPr>
              <w:t>Work is completed to the Waterproofing Specialist design</w:t>
            </w:r>
          </w:p>
          <w:p w:rsidR="00903C8A" w:rsidRPr="00903C8A" w:rsidRDefault="00903C8A" w:rsidP="00383A8A">
            <w:pPr>
              <w:pStyle w:val="ListParagraph"/>
              <w:ind w:left="780"/>
              <w:rPr>
                <w:rFonts w:ascii="Century Gothic" w:hAnsi="Century Gothic" w:cs="Arial"/>
                <w:sz w:val="20"/>
                <w:szCs w:val="20"/>
              </w:rPr>
            </w:pPr>
          </w:p>
          <w:p w:rsidR="00903C8A" w:rsidRPr="00903C8A" w:rsidRDefault="00903C8A" w:rsidP="00383A8A">
            <w:pPr>
              <w:rPr>
                <w:rFonts w:ascii="Century Gothic" w:hAnsi="Century Gothic" w:cs="Arial"/>
                <w:sz w:val="20"/>
                <w:szCs w:val="20"/>
              </w:rPr>
            </w:pPr>
          </w:p>
        </w:tc>
        <w:tc>
          <w:tcPr>
            <w:tcW w:w="6550" w:type="dxa"/>
          </w:tcPr>
          <w:p w:rsidR="00903C8A" w:rsidRPr="00903C8A" w:rsidRDefault="00903C8A" w:rsidP="00383A8A">
            <w:pPr>
              <w:rPr>
                <w:rFonts w:ascii="Century Gothic" w:hAnsi="Century Gothic" w:cs="Arial"/>
                <w:sz w:val="20"/>
                <w:szCs w:val="20"/>
              </w:rPr>
            </w:pPr>
          </w:p>
        </w:tc>
      </w:tr>
    </w:tbl>
    <w:p w:rsidR="00903C8A" w:rsidRPr="00903C8A" w:rsidRDefault="00903C8A" w:rsidP="00903C8A">
      <w:pPr>
        <w:rPr>
          <w:rFonts w:ascii="Century Gothic" w:hAnsi="Century Gothic" w:cs="Arial"/>
          <w:sz w:val="20"/>
          <w:szCs w:val="20"/>
        </w:rPr>
      </w:pPr>
    </w:p>
    <w:p w:rsidR="00903C8A" w:rsidRPr="00903C8A" w:rsidRDefault="00903C8A" w:rsidP="00DD3D0D">
      <w:pPr>
        <w:pStyle w:val="Header"/>
        <w:rPr>
          <w:rFonts w:ascii="Century Gothic" w:hAnsi="Century Gothic" w:cs="Arial"/>
          <w:sz w:val="20"/>
          <w:szCs w:val="20"/>
        </w:rPr>
      </w:pPr>
    </w:p>
    <w:sectPr w:rsidR="00903C8A" w:rsidRPr="00903C8A" w:rsidSect="004164EC">
      <w:headerReference w:type="default" r:id="rId7"/>
      <w:footerReference w:type="default" r:id="rId8"/>
      <w:pgSz w:w="16838" w:h="11906" w:orient="landscape"/>
      <w:pgMar w:top="2127" w:right="820" w:bottom="568"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7FD" w:rsidRDefault="00DF67FD" w:rsidP="00DF67FD">
      <w:pPr>
        <w:spacing w:after="0" w:line="240" w:lineRule="auto"/>
      </w:pPr>
      <w:r>
        <w:separator/>
      </w:r>
    </w:p>
  </w:endnote>
  <w:endnote w:type="continuationSeparator" w:id="0">
    <w:p w:rsidR="00DF67FD" w:rsidRDefault="00DF67FD" w:rsidP="00DF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0D" w:rsidRPr="004164EC" w:rsidRDefault="004164EC" w:rsidP="00CD6843">
    <w:pPr>
      <w:pStyle w:val="Footer"/>
      <w:ind w:left="-567"/>
      <w:rPr>
        <w:rFonts w:ascii="Century Gothic" w:hAnsi="Century Gothic" w:cs="Arial"/>
        <w:sz w:val="14"/>
        <w:szCs w:val="14"/>
      </w:rPr>
    </w:pPr>
    <w:r w:rsidRPr="004164EC">
      <w:rPr>
        <w:rFonts w:ascii="Century Gothic" w:hAnsi="Century Gothic" w:cs="Arial"/>
        <w:sz w:val="14"/>
        <w:szCs w:val="14"/>
      </w:rPr>
      <w:t>MD Insurance Services Ltd. is the scheme administrator for LABC Warranty and is authorised and regulated by the Financial Conduct Authority. Registered in England No: 3642459. © LABC Warranty</w:t>
    </w:r>
    <w:r w:rsidR="00DD3D0D" w:rsidRPr="004164EC">
      <w:rPr>
        <w:rFonts w:ascii="Century Gothic" w:hAnsi="Century Gothic" w:cs="Arial"/>
        <w:sz w:val="14"/>
        <w:szCs w:val="14"/>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7FD" w:rsidRDefault="00DF67FD" w:rsidP="00DF67FD">
      <w:pPr>
        <w:spacing w:after="0" w:line="240" w:lineRule="auto"/>
      </w:pPr>
      <w:r>
        <w:separator/>
      </w:r>
    </w:p>
  </w:footnote>
  <w:footnote w:type="continuationSeparator" w:id="0">
    <w:p w:rsidR="00DF67FD" w:rsidRDefault="00DF67FD" w:rsidP="00DF6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0D" w:rsidRPr="004164EC" w:rsidRDefault="004164EC" w:rsidP="00DD3D0D">
    <w:pPr>
      <w:pStyle w:val="Header"/>
      <w:tabs>
        <w:tab w:val="clear" w:pos="4513"/>
        <w:tab w:val="clear" w:pos="9026"/>
        <w:tab w:val="left" w:pos="3268"/>
      </w:tabs>
      <w:jc w:val="right"/>
      <w:rPr>
        <w:rFonts w:ascii="Century Gothic" w:hAnsi="Century Gothic"/>
      </w:rPr>
    </w:pPr>
    <w:r w:rsidRPr="004164EC">
      <w:rPr>
        <w:rFonts w:ascii="Century Gothic" w:hAnsi="Century Gothic"/>
        <w:noProof/>
        <w:lang w:eastAsia="en-GB"/>
      </w:rPr>
      <w:drawing>
        <wp:anchor distT="0" distB="0" distL="114300" distR="114300" simplePos="0" relativeHeight="251658240" behindDoc="0" locked="0" layoutInCell="1" allowOverlap="1">
          <wp:simplePos x="0" y="0"/>
          <wp:positionH relativeFrom="column">
            <wp:posOffset>-357481</wp:posOffset>
          </wp:positionH>
          <wp:positionV relativeFrom="paragraph">
            <wp:posOffset>-147320</wp:posOffset>
          </wp:positionV>
          <wp:extent cx="1052423" cy="798676"/>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C Warranty_Pantone.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423" cy="798676"/>
                  </a:xfrm>
                  <a:prstGeom prst="rect">
                    <a:avLst/>
                  </a:prstGeom>
                </pic:spPr>
              </pic:pic>
            </a:graphicData>
          </a:graphic>
          <wp14:sizeRelH relativeFrom="margin">
            <wp14:pctWidth>0</wp14:pctWidth>
          </wp14:sizeRelH>
          <wp14:sizeRelV relativeFrom="margin">
            <wp14:pctHeight>0</wp14:pctHeight>
          </wp14:sizeRelV>
        </wp:anchor>
      </w:drawing>
    </w:r>
    <w:r w:rsidR="00DD3D0D" w:rsidRPr="004164EC">
      <w:rPr>
        <w:rFonts w:ascii="Century Gothic" w:hAnsi="Century Gothic"/>
      </w:rPr>
      <w:tab/>
    </w:r>
  </w:p>
  <w:p w:rsidR="004164EC" w:rsidRDefault="004164EC" w:rsidP="00DD3D0D">
    <w:pPr>
      <w:pStyle w:val="Header"/>
      <w:tabs>
        <w:tab w:val="clear" w:pos="4513"/>
        <w:tab w:val="clear" w:pos="9026"/>
        <w:tab w:val="left" w:pos="3268"/>
      </w:tabs>
      <w:jc w:val="right"/>
      <w:rPr>
        <w:rFonts w:ascii="Century Gothic" w:hAnsi="Century Gothic" w:cs="Arial"/>
        <w:b/>
        <w:sz w:val="28"/>
        <w:szCs w:val="28"/>
      </w:rPr>
    </w:pPr>
  </w:p>
  <w:p w:rsidR="00967348" w:rsidRPr="004164EC" w:rsidRDefault="00903C8A" w:rsidP="00DD3D0D">
    <w:pPr>
      <w:pStyle w:val="Header"/>
      <w:tabs>
        <w:tab w:val="clear" w:pos="4513"/>
        <w:tab w:val="clear" w:pos="9026"/>
        <w:tab w:val="left" w:pos="3268"/>
      </w:tabs>
      <w:jc w:val="right"/>
      <w:rPr>
        <w:rFonts w:ascii="Century Gothic" w:hAnsi="Century Gothic"/>
        <w:sz w:val="28"/>
        <w:szCs w:val="28"/>
      </w:rPr>
    </w:pPr>
    <w:r>
      <w:rPr>
        <w:rFonts w:ascii="Century Gothic" w:hAnsi="Century Gothic" w:cs="Arial"/>
        <w:b/>
        <w:sz w:val="28"/>
        <w:szCs w:val="28"/>
      </w:rPr>
      <w:t>Pre-Plaster</w:t>
    </w:r>
    <w:r w:rsidR="00C029DA" w:rsidRPr="00C029DA">
      <w:rPr>
        <w:rFonts w:ascii="Century Gothic" w:hAnsi="Century Gothic" w:cs="Arial"/>
        <w:b/>
        <w:sz w:val="28"/>
        <w:szCs w:val="28"/>
      </w:rPr>
      <w:t xml:space="preserve">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4B5"/>
    <w:multiLevelType w:val="hybridMultilevel"/>
    <w:tmpl w:val="AFFC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1415D"/>
    <w:multiLevelType w:val="hybridMultilevel"/>
    <w:tmpl w:val="801080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72F5752"/>
    <w:multiLevelType w:val="hybridMultilevel"/>
    <w:tmpl w:val="8B000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769CF"/>
    <w:multiLevelType w:val="hybridMultilevel"/>
    <w:tmpl w:val="04FA64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C92787B"/>
    <w:multiLevelType w:val="hybridMultilevel"/>
    <w:tmpl w:val="C0DA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123BC"/>
    <w:multiLevelType w:val="hybridMultilevel"/>
    <w:tmpl w:val="152E0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16A57"/>
    <w:multiLevelType w:val="hybridMultilevel"/>
    <w:tmpl w:val="C770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C3ACB"/>
    <w:multiLevelType w:val="hybridMultilevel"/>
    <w:tmpl w:val="58E0E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43636"/>
    <w:multiLevelType w:val="hybridMultilevel"/>
    <w:tmpl w:val="CEE4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30583"/>
    <w:multiLevelType w:val="hybridMultilevel"/>
    <w:tmpl w:val="4A2A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C4FF9"/>
    <w:multiLevelType w:val="hybridMultilevel"/>
    <w:tmpl w:val="865A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076D2"/>
    <w:multiLevelType w:val="hybridMultilevel"/>
    <w:tmpl w:val="431A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E7528"/>
    <w:multiLevelType w:val="hybridMultilevel"/>
    <w:tmpl w:val="9B3E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B1A2B"/>
    <w:multiLevelType w:val="hybridMultilevel"/>
    <w:tmpl w:val="1520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56EFC"/>
    <w:multiLevelType w:val="hybridMultilevel"/>
    <w:tmpl w:val="165A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83F55"/>
    <w:multiLevelType w:val="hybridMultilevel"/>
    <w:tmpl w:val="DB7E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334237"/>
    <w:multiLevelType w:val="hybridMultilevel"/>
    <w:tmpl w:val="BF72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5074E"/>
    <w:multiLevelType w:val="hybridMultilevel"/>
    <w:tmpl w:val="BF66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C4ABF"/>
    <w:multiLevelType w:val="hybridMultilevel"/>
    <w:tmpl w:val="6ED2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C0922"/>
    <w:multiLevelType w:val="hybridMultilevel"/>
    <w:tmpl w:val="FC5E2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0A2050"/>
    <w:multiLevelType w:val="hybridMultilevel"/>
    <w:tmpl w:val="CCEC22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6913153"/>
    <w:multiLevelType w:val="hybridMultilevel"/>
    <w:tmpl w:val="D1F2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05894"/>
    <w:multiLevelType w:val="hybridMultilevel"/>
    <w:tmpl w:val="F92E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86E6B"/>
    <w:multiLevelType w:val="hybridMultilevel"/>
    <w:tmpl w:val="B39E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B9403D"/>
    <w:multiLevelType w:val="hybridMultilevel"/>
    <w:tmpl w:val="3006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70E93"/>
    <w:multiLevelType w:val="hybridMultilevel"/>
    <w:tmpl w:val="8082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5010C7"/>
    <w:multiLevelType w:val="hybridMultilevel"/>
    <w:tmpl w:val="B31A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4243FA"/>
    <w:multiLevelType w:val="hybridMultilevel"/>
    <w:tmpl w:val="15E2D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542182"/>
    <w:multiLevelType w:val="hybridMultilevel"/>
    <w:tmpl w:val="98E2A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60120"/>
    <w:multiLevelType w:val="hybridMultilevel"/>
    <w:tmpl w:val="FBD6F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1477B"/>
    <w:multiLevelType w:val="hybridMultilevel"/>
    <w:tmpl w:val="E17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B64C8"/>
    <w:multiLevelType w:val="hybridMultilevel"/>
    <w:tmpl w:val="4E5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91277A"/>
    <w:multiLevelType w:val="hybridMultilevel"/>
    <w:tmpl w:val="5DEC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8B20E2"/>
    <w:multiLevelType w:val="hybridMultilevel"/>
    <w:tmpl w:val="9A18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E41BD"/>
    <w:multiLevelType w:val="hybridMultilevel"/>
    <w:tmpl w:val="4A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99140D"/>
    <w:multiLevelType w:val="hybridMultilevel"/>
    <w:tmpl w:val="E5EC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72626"/>
    <w:multiLevelType w:val="hybridMultilevel"/>
    <w:tmpl w:val="6C4C3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DC04DA"/>
    <w:multiLevelType w:val="hybridMultilevel"/>
    <w:tmpl w:val="FE407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9"/>
  </w:num>
  <w:num w:numId="4">
    <w:abstractNumId w:val="28"/>
  </w:num>
  <w:num w:numId="5">
    <w:abstractNumId w:val="2"/>
  </w:num>
  <w:num w:numId="6">
    <w:abstractNumId w:val="37"/>
  </w:num>
  <w:num w:numId="7">
    <w:abstractNumId w:val="16"/>
  </w:num>
  <w:num w:numId="8">
    <w:abstractNumId w:val="17"/>
  </w:num>
  <w:num w:numId="9">
    <w:abstractNumId w:val="7"/>
  </w:num>
  <w:num w:numId="10">
    <w:abstractNumId w:val="26"/>
  </w:num>
  <w:num w:numId="11">
    <w:abstractNumId w:val="12"/>
  </w:num>
  <w:num w:numId="12">
    <w:abstractNumId w:val="14"/>
  </w:num>
  <w:num w:numId="13">
    <w:abstractNumId w:val="29"/>
  </w:num>
  <w:num w:numId="14">
    <w:abstractNumId w:val="0"/>
  </w:num>
  <w:num w:numId="15">
    <w:abstractNumId w:val="34"/>
  </w:num>
  <w:num w:numId="16">
    <w:abstractNumId w:val="9"/>
  </w:num>
  <w:num w:numId="17">
    <w:abstractNumId w:val="10"/>
  </w:num>
  <w:num w:numId="18">
    <w:abstractNumId w:val="5"/>
  </w:num>
  <w:num w:numId="19">
    <w:abstractNumId w:val="8"/>
  </w:num>
  <w:num w:numId="20">
    <w:abstractNumId w:val="32"/>
  </w:num>
  <w:num w:numId="21">
    <w:abstractNumId w:val="4"/>
  </w:num>
  <w:num w:numId="22">
    <w:abstractNumId w:val="13"/>
  </w:num>
  <w:num w:numId="23">
    <w:abstractNumId w:val="35"/>
  </w:num>
  <w:num w:numId="24">
    <w:abstractNumId w:val="15"/>
  </w:num>
  <w:num w:numId="25">
    <w:abstractNumId w:val="27"/>
  </w:num>
  <w:num w:numId="26">
    <w:abstractNumId w:val="21"/>
  </w:num>
  <w:num w:numId="27">
    <w:abstractNumId w:val="36"/>
  </w:num>
  <w:num w:numId="28">
    <w:abstractNumId w:val="25"/>
  </w:num>
  <w:num w:numId="29">
    <w:abstractNumId w:val="30"/>
  </w:num>
  <w:num w:numId="30">
    <w:abstractNumId w:val="18"/>
  </w:num>
  <w:num w:numId="31">
    <w:abstractNumId w:val="22"/>
  </w:num>
  <w:num w:numId="32">
    <w:abstractNumId w:val="6"/>
  </w:num>
  <w:num w:numId="33">
    <w:abstractNumId w:val="31"/>
  </w:num>
  <w:num w:numId="34">
    <w:abstractNumId w:val="1"/>
  </w:num>
  <w:num w:numId="35">
    <w:abstractNumId w:val="24"/>
  </w:num>
  <w:num w:numId="36">
    <w:abstractNumId w:val="3"/>
  </w:num>
  <w:num w:numId="37">
    <w:abstractNumId w:val="3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75"/>
    <w:rsid w:val="00057113"/>
    <w:rsid w:val="00060B1D"/>
    <w:rsid w:val="000A4B03"/>
    <w:rsid w:val="000B74BD"/>
    <w:rsid w:val="000E2D16"/>
    <w:rsid w:val="000F2DDE"/>
    <w:rsid w:val="00132D3E"/>
    <w:rsid w:val="001570FC"/>
    <w:rsid w:val="00167DF2"/>
    <w:rsid w:val="00175053"/>
    <w:rsid w:val="001A3945"/>
    <w:rsid w:val="002020EE"/>
    <w:rsid w:val="0025191F"/>
    <w:rsid w:val="00252D1C"/>
    <w:rsid w:val="002731FA"/>
    <w:rsid w:val="002B02EF"/>
    <w:rsid w:val="002B610C"/>
    <w:rsid w:val="002B7327"/>
    <w:rsid w:val="002B7D77"/>
    <w:rsid w:val="002D4BDA"/>
    <w:rsid w:val="002F36C9"/>
    <w:rsid w:val="00300F54"/>
    <w:rsid w:val="003A1D9A"/>
    <w:rsid w:val="003D37B9"/>
    <w:rsid w:val="004164EC"/>
    <w:rsid w:val="00436C5A"/>
    <w:rsid w:val="004C0777"/>
    <w:rsid w:val="004C31BA"/>
    <w:rsid w:val="004F73D9"/>
    <w:rsid w:val="00537167"/>
    <w:rsid w:val="005C2FF9"/>
    <w:rsid w:val="005D077B"/>
    <w:rsid w:val="005D1565"/>
    <w:rsid w:val="005D73AD"/>
    <w:rsid w:val="00615E24"/>
    <w:rsid w:val="0062766D"/>
    <w:rsid w:val="00651C5E"/>
    <w:rsid w:val="00657D75"/>
    <w:rsid w:val="0069522B"/>
    <w:rsid w:val="00782B0C"/>
    <w:rsid w:val="007910E0"/>
    <w:rsid w:val="007A23EC"/>
    <w:rsid w:val="00827181"/>
    <w:rsid w:val="008455B4"/>
    <w:rsid w:val="00862073"/>
    <w:rsid w:val="008A2F8F"/>
    <w:rsid w:val="00903C8A"/>
    <w:rsid w:val="00923920"/>
    <w:rsid w:val="00967348"/>
    <w:rsid w:val="0099236A"/>
    <w:rsid w:val="009943CE"/>
    <w:rsid w:val="009E295E"/>
    <w:rsid w:val="00AB61B0"/>
    <w:rsid w:val="00B340D4"/>
    <w:rsid w:val="00B52F1D"/>
    <w:rsid w:val="00C029DA"/>
    <w:rsid w:val="00C21296"/>
    <w:rsid w:val="00C50CCD"/>
    <w:rsid w:val="00C64963"/>
    <w:rsid w:val="00CD6843"/>
    <w:rsid w:val="00D3300E"/>
    <w:rsid w:val="00DD3D0D"/>
    <w:rsid w:val="00DD5E85"/>
    <w:rsid w:val="00DF67FD"/>
    <w:rsid w:val="00E3411B"/>
    <w:rsid w:val="00E96657"/>
    <w:rsid w:val="00EA0282"/>
    <w:rsid w:val="00F5122B"/>
    <w:rsid w:val="00FB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B015594-75EF-452F-BF2C-32EAB6AC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D75"/>
    <w:pPr>
      <w:ind w:left="720"/>
      <w:contextualSpacing/>
    </w:pPr>
  </w:style>
  <w:style w:type="paragraph" w:styleId="BalloonText">
    <w:name w:val="Balloon Text"/>
    <w:basedOn w:val="Normal"/>
    <w:link w:val="BalloonTextChar"/>
    <w:uiPriority w:val="99"/>
    <w:semiHidden/>
    <w:unhideWhenUsed/>
    <w:rsid w:val="0099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6A"/>
    <w:rPr>
      <w:rFonts w:ascii="Segoe UI" w:hAnsi="Segoe UI" w:cs="Segoe UI"/>
      <w:sz w:val="18"/>
      <w:szCs w:val="18"/>
    </w:rPr>
  </w:style>
  <w:style w:type="paragraph" w:styleId="Header">
    <w:name w:val="header"/>
    <w:basedOn w:val="Normal"/>
    <w:link w:val="HeaderChar"/>
    <w:uiPriority w:val="99"/>
    <w:unhideWhenUsed/>
    <w:rsid w:val="00DF6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7FD"/>
  </w:style>
  <w:style w:type="paragraph" w:styleId="Footer">
    <w:name w:val="footer"/>
    <w:basedOn w:val="Normal"/>
    <w:link w:val="FooterChar"/>
    <w:uiPriority w:val="99"/>
    <w:unhideWhenUsed/>
    <w:rsid w:val="00DF6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TPG</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Kimberley Morgan</dc:creator>
  <cp:lastModifiedBy>Kyle Wilson</cp:lastModifiedBy>
  <cp:revision>2</cp:revision>
  <dcterms:created xsi:type="dcterms:W3CDTF">2021-08-31T10:57:00Z</dcterms:created>
  <dcterms:modified xsi:type="dcterms:W3CDTF">2021-08-31T10:57:00Z</dcterms:modified>
</cp:coreProperties>
</file>